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晴隆县人民医院</w:t>
      </w:r>
    </w:p>
    <w:p w14:paraId="4C86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体检中心征兵体检工作站信息化系统建设所需电脑、打印机采购项目采购清单及需求参数</w:t>
      </w:r>
    </w:p>
    <w:p w14:paraId="145BC9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体检中心征兵体检工作站信息化系统建设所需电脑、打印机采购项目</w:t>
      </w:r>
    </w:p>
    <w:p w14:paraId="576646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项目预算</w:t>
      </w:r>
      <w:r>
        <w:rPr>
          <w:rFonts w:hint="default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11.5万</w:t>
      </w:r>
      <w:r>
        <w:rPr>
          <w:rFonts w:hint="default" w:ascii="黑体" w:hAnsi="黑体" w:eastAsia="黑体" w:cs="黑体"/>
          <w:color w:val="auto"/>
          <w:sz w:val="28"/>
          <w:szCs w:val="28"/>
          <w:lang w:eastAsia="zh-CN"/>
        </w:rPr>
        <w:t>元</w:t>
      </w:r>
    </w:p>
    <w:p w14:paraId="09A6AE7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项目</w:t>
      </w:r>
      <w:r>
        <w:rPr>
          <w:rFonts w:hint="default" w:ascii="黑体" w:hAnsi="黑体" w:eastAsia="黑体" w:cs="黑体"/>
          <w:color w:val="auto"/>
          <w:sz w:val="28"/>
          <w:szCs w:val="28"/>
          <w:lang w:eastAsia="zh-CN"/>
        </w:rPr>
        <w:t>内容</w:t>
      </w:r>
    </w:p>
    <w:tbl>
      <w:tblPr>
        <w:tblStyle w:val="2"/>
        <w:tblpPr w:leftFromText="180" w:rightFromText="180" w:vertAnchor="text" w:horzAnchor="page" w:tblpX="1605" w:tblpY="482"/>
        <w:tblOverlap w:val="never"/>
        <w:tblW w:w="8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52"/>
        <w:gridCol w:w="632"/>
        <w:gridCol w:w="600"/>
        <w:gridCol w:w="5315"/>
        <w:gridCol w:w="789"/>
      </w:tblGrid>
      <w:tr w14:paraId="584E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物品名称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服务需求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77A8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napToGrid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商用办公台式电脑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napToGrid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C04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1、品牌电脑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2、工业塔式服务器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3、支持Win7以及win7以上系统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4、处理器：至强W-1370P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5、内存：8G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6、全固态硬盘：512G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7、独立显卡：2G 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8、显示器：21.5寸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B2A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6B8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66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napToGrid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napToGrid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napToGrid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1.复印色彩： 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2.涵盖功能： 复印/打印/扫描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3.处理器： 1600MHz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4.标配内存： 标配:4GB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5.硬盘容量： 250GB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6.预热时间： 黑白22秒,彩色22秒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7.接口类型： USB1.1接口,USB2.0接口,RJ-45口,IEEE802.11b/g/n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8.原稿类型： 纸张,书本,三维物体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9.最大原稿尺寸： 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10.纸张重量： 纸盒1/2:52-256g/㎡,手送纸盘:60-300g/㎡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11.双面器:52-256g/㎡（双面器标配）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12.首张复印时间： 黑白3.5,彩色4.4秒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13.复印速度： 55cpm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009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6A3281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项目要求</w:t>
      </w:r>
      <w:bookmarkStart w:id="0" w:name="_GoBack"/>
      <w:bookmarkEnd w:id="0"/>
    </w:p>
    <w:p w14:paraId="2CA5E2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项目硬件质保期为3年，服务期内提供7*24小时免费上门服务。服务响应时间为1小时内。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F63E1"/>
    <w:multiLevelType w:val="singleLevel"/>
    <w:tmpl w:val="2AAF63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2DA169B"/>
    <w:rsid w:val="003E6791"/>
    <w:rsid w:val="008E2A0E"/>
    <w:rsid w:val="04D76D6A"/>
    <w:rsid w:val="09F0698B"/>
    <w:rsid w:val="12A373F5"/>
    <w:rsid w:val="1A4858D6"/>
    <w:rsid w:val="2D070F7F"/>
    <w:rsid w:val="3A562527"/>
    <w:rsid w:val="3DAA728A"/>
    <w:rsid w:val="46CE2DF7"/>
    <w:rsid w:val="5E5F08B1"/>
    <w:rsid w:val="663E411A"/>
    <w:rsid w:val="690A194F"/>
    <w:rsid w:val="7353128F"/>
    <w:rsid w:val="78151E98"/>
    <w:rsid w:val="7EB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516</Characters>
  <Lines>0</Lines>
  <Paragraphs>0</Paragraphs>
  <TotalTime>13</TotalTime>
  <ScaleCrop>false</ScaleCrop>
  <LinksUpToDate>false</LinksUpToDate>
  <CharactersWithSpaces>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2025-04-07T02:11:25Z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2C4E6A3C01984393B28F2A856FFDE5CE_13</vt:lpwstr>
  </property>
  <property fmtid="{D5CDD505-2E9C-101B-9397-08002B2CF9AE}" pid="4" name="KSOTemplateDocerSaveRecord">
    <vt:lpwstr>eyJoZGlkIjoiMGUwMGEwYTg1YzMxNmE1YmIyNWYzMGU1ZjJmYzBjNmIiLCJ1c2VySWQiOiIyOTIzNjc3ODAifQ==</vt:lpwstr>
  </property>
</Properties>
</file>