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E6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w w:val="98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w w:val="98"/>
          <w:kern w:val="0"/>
          <w:sz w:val="36"/>
          <w:szCs w:val="36"/>
          <w:lang w:val="en-US" w:eastAsia="zh-CN" w:bidi="ar"/>
        </w:rPr>
        <w:t>晴隆县人民医院</w:t>
      </w:r>
    </w:p>
    <w:p w14:paraId="607B8C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w w:val="98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w w:val="98"/>
          <w:kern w:val="0"/>
          <w:sz w:val="36"/>
          <w:szCs w:val="36"/>
          <w:lang w:val="en-US" w:eastAsia="zh-CN" w:bidi="ar"/>
        </w:rPr>
        <w:t>在新院区安装一键报警项目采购清单及需求参数</w:t>
      </w:r>
    </w:p>
    <w:p w14:paraId="71E7F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一、项目名称</w:t>
      </w:r>
    </w:p>
    <w:p w14:paraId="6F128B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w w:val="98"/>
          <w:kern w:val="0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w w:val="98"/>
          <w:kern w:val="0"/>
          <w:sz w:val="32"/>
          <w:szCs w:val="32"/>
          <w:lang w:val="en-US" w:eastAsia="zh-CN" w:bidi="ar"/>
        </w:rPr>
        <w:t>在新院区安装一键报警项目</w:t>
      </w:r>
    </w:p>
    <w:p w14:paraId="19B51D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二、项目预算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5.0万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元</w:t>
      </w:r>
    </w:p>
    <w:p w14:paraId="45F494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三、项目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内容</w:t>
      </w:r>
    </w:p>
    <w:tbl>
      <w:tblPr>
        <w:tblStyle w:val="2"/>
        <w:tblW w:w="96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696"/>
        <w:gridCol w:w="725"/>
        <w:gridCol w:w="6126"/>
        <w:gridCol w:w="491"/>
        <w:gridCol w:w="579"/>
        <w:gridCol w:w="552"/>
      </w:tblGrid>
      <w:tr w14:paraId="676E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284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734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E2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A18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5EF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605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492E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1ABFD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D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2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一键报警系统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紧急报警管理机  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6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10.1寸触摸屏紧急报警管理机；集成视频查看、双向对讲、呼叫前端等功能，用于管理前端一键求助报警产品。</w:t>
            </w:r>
          </w:p>
          <w:p w14:paraId="389ED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支持1080P视频显示，支持H.264/H.265解码，支持最大256G Micro SD卡存储；</w:t>
            </w:r>
          </w:p>
          <w:p w14:paraId="78F2D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 支持4路开关量输入，4路继电器输出；支持VGA、HDMI同源输出；</w:t>
            </w:r>
          </w:p>
          <w:p w14:paraId="1DB6B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支持1路3.5mm音频输入，1路3.5mm音频输出；</w:t>
            </w:r>
          </w:p>
          <w:p w14:paraId="331E2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话柄、鹅颈话筒杆可拆卸，支持DC12V、PoE(IEEE 802.3 at/af)供电。</w:t>
            </w:r>
          </w:p>
          <w:p w14:paraId="2B91A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当管理前端紧急报警设备数量超过128路，或者需多中心分级管理，加配sip服务对讲管理软件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F8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4E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D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71E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A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4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5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内存设备 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9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TLC晶元，擦写次数3000次</w:t>
            </w:r>
          </w:p>
          <w:p w14:paraId="24412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标称容量128GB×3</w:t>
            </w:r>
          </w:p>
          <w:p w14:paraId="2E8D4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带品牌丝印，无包装</w:t>
            </w:r>
          </w:p>
          <w:p w14:paraId="0AD53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Class10，UHS-I（读90MB/s，写45MB/s）;</w:t>
            </w:r>
          </w:p>
          <w:p w14:paraId="58037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尺寸14.99mm*10.92mm*1.02mm;</w:t>
            </w:r>
          </w:p>
          <w:p w14:paraId="12C42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工作温度：-25 ℃～85 ℃</w:t>
            </w:r>
          </w:p>
          <w:p w14:paraId="55AD5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存储温度：-40 ℃～85 ℃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F4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9F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2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934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A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6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8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无线可视报警盒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85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【技术参数】</w:t>
            </w:r>
          </w:p>
          <w:p w14:paraId="05FFA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1.操作系统：嵌入式操作系统</w:t>
            </w:r>
          </w:p>
          <w:p w14:paraId="3AA75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2.屏幕尺寸：无屏</w:t>
            </w:r>
          </w:p>
          <w:p w14:paraId="107A5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3.屏幕分辨率：无</w:t>
            </w:r>
          </w:p>
          <w:p w14:paraId="25BEA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4.摄像头参数：400W红外高清彩色摄像头，红外补光10米</w:t>
            </w:r>
          </w:p>
          <w:p w14:paraId="43E4A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5.操作方式：自带1个无线按钮</w:t>
            </w:r>
          </w:p>
          <w:p w14:paraId="7C91A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6.通信方式：有线网络</w:t>
            </w:r>
          </w:p>
          <w:p w14:paraId="52A6C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7.网络协议：支持TCP/IP、RTSP、ISUP、SDK、萤石、国标、私有sip、标准sip、ONVIF</w:t>
            </w:r>
          </w:p>
          <w:p w14:paraId="2EA2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8.硬件接口：RJ45*1，电源接口*1， IO输入*2，IO输出*1，防拆报警*1，3.5mm音频输入输出接口*1，TF/SD卡接口*1（最大支持256G）</w:t>
            </w:r>
          </w:p>
          <w:p w14:paraId="680F8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9.安装方式：壁挂安装</w:t>
            </w:r>
          </w:p>
          <w:p w14:paraId="11910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10.供电方式：DC12V（标配电源适配器）、POE（802.3at）</w:t>
            </w:r>
          </w:p>
          <w:p w14:paraId="3F2C4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11.设备功耗：≤11W</w:t>
            </w:r>
          </w:p>
          <w:p w14:paraId="0B962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12.工作温度：-25℃-＋55℃</w:t>
            </w:r>
          </w:p>
          <w:p w14:paraId="0D34C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13.工作湿度：10%-90%</w:t>
            </w:r>
          </w:p>
          <w:p w14:paraId="76CBB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14.防护等级：IP54</w:t>
            </w:r>
          </w:p>
          <w:p w14:paraId="5D41F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15.产品尺寸：160mm*93mm*32.5mm</w:t>
            </w:r>
          </w:p>
          <w:p w14:paraId="6794B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【功能特性】：</w:t>
            </w:r>
          </w:p>
          <w:p w14:paraId="56EFD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1.支持实体按键/无线按钮紧急呼叫，实现与管理中心或个人的双向语音对讲；中心呼叫前端报警盒</w:t>
            </w:r>
          </w:p>
          <w:p w14:paraId="2B5C7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2.支持监听功能、广播功能</w:t>
            </w:r>
          </w:p>
          <w:p w14:paraId="24FEE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3.支持通过语音关键字识别进行报警呼叫</w:t>
            </w:r>
          </w:p>
          <w:p w14:paraId="0A47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4.最大支持64个无线按钮和32个无线探测器；支持2个无线中继器、8个无线遥控器、1个无线继电器模块</w:t>
            </w:r>
          </w:p>
          <w:p w14:paraId="3F76A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5.自带1个红蓝双色灯，可控制关闭/开启不同颜色</w:t>
            </w:r>
          </w:p>
          <w:p w14:paraId="09802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6.支持EHOME、萤石云协议接入，实现公网间的穿透</w:t>
            </w:r>
          </w:p>
          <w:p w14:paraId="19AA0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7.支持有线网络、4G（4G版本支持）接入中心平台或萤石云中心</w:t>
            </w:r>
          </w:p>
          <w:p w14:paraId="7E1AC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8.支持标准的Micro SD卡插槽，最大支持256G  Micro SD/SDHC/SDXC卡，将音视频存储到SD卡</w:t>
            </w:r>
          </w:p>
          <w:p w14:paraId="0B529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9.支持一路3.5mm音频输入及输出扩展，可外接拾音器、音箱等设备</w:t>
            </w:r>
          </w:p>
          <w:p w14:paraId="36DAF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10.支持防拆报警/喧哗报警</w:t>
            </w:r>
            <w:bookmarkStart w:id="0" w:name="_GoBack"/>
            <w:bookmarkEnd w:id="0"/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3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1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4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F73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F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4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D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网络接入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F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4G\5G网络接入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6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年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D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ED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4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A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设备维保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1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项目竣工验收之日起，三年内对设备进行维修保养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6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C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9B3793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四、项目要求</w:t>
      </w:r>
    </w:p>
    <w:p w14:paraId="00C460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1、质保期：本项目质保期为三年，若三年内有任何质量问题，均免费更换所需配件。</w:t>
      </w:r>
    </w:p>
    <w:p w14:paraId="1A5488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2、质保期内，提供不限次数的技术上门服务；如遇重要会议，提供7*24小时不限时段的现场服务保障。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MTZkZDE4ZGNhMWNkMzBiZTFkMjQ5ZjUyYTRmZDcifQ=="/>
  </w:docVars>
  <w:rsids>
    <w:rsidRoot w:val="22DA169B"/>
    <w:rsid w:val="008E2A0E"/>
    <w:rsid w:val="04D76D6A"/>
    <w:rsid w:val="0D583667"/>
    <w:rsid w:val="1A4858D6"/>
    <w:rsid w:val="1C757B64"/>
    <w:rsid w:val="2D070F7F"/>
    <w:rsid w:val="3A562527"/>
    <w:rsid w:val="3DAA728A"/>
    <w:rsid w:val="3DF11810"/>
    <w:rsid w:val="458F2408"/>
    <w:rsid w:val="46CE2DF7"/>
    <w:rsid w:val="5E5F08B1"/>
    <w:rsid w:val="690A194F"/>
    <w:rsid w:val="70FB58D5"/>
    <w:rsid w:val="778C09D4"/>
    <w:rsid w:val="779A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995</Words>
  <Characters>1281</Characters>
  <Lines>0</Lines>
  <Paragraphs>0</Paragraphs>
  <TotalTime>15</TotalTime>
  <ScaleCrop>false</ScaleCrop>
  <LinksUpToDate>false</LinksUpToDate>
  <CharactersWithSpaces>1298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2024-06-04T01:05:00Z</dcterms:created>
  <dc:creator>风云</dc:creator>
  <cp:lastModifiedBy>保持沉默</cp:lastModifiedBy>
  <dcterms:modified xsi:type="dcterms:W3CDTF">2024-11-20T13:41:58Z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E87ABF73F8A24EE8908C77BB36247725_13</vt:lpwstr>
  </property>
</Properties>
</file>