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u w:val="single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u w:val="none"/>
        </w:rPr>
        <w:t>晴隆县人民医院广告、标识标牌制作安装服务项目</w:t>
      </w:r>
    </w:p>
    <w:p>
      <w:pPr>
        <w:spacing w:line="60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u w:val="single"/>
        </w:rPr>
      </w:pPr>
    </w:p>
    <w:p>
      <w:pPr>
        <w:spacing w:line="60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u w:val="single"/>
        </w:rPr>
      </w:pPr>
    </w:p>
    <w:p>
      <w:pPr>
        <w:spacing w:line="600" w:lineRule="auto"/>
        <w:jc w:val="center"/>
        <w:rPr>
          <w:rFonts w:hint="eastAsia" w:ascii="仿宋" w:hAnsi="仿宋" w:eastAsia="仿宋" w:cs="仿宋"/>
          <w:b/>
          <w:bCs/>
          <w:sz w:val="84"/>
          <w:szCs w:val="84"/>
          <w:u w:val="none"/>
          <w:lang w:val="en-US" w:eastAsia="zh-CN"/>
        </w:rPr>
      </w:pPr>
    </w:p>
    <w:p>
      <w:pPr>
        <w:spacing w:line="600" w:lineRule="auto"/>
        <w:jc w:val="center"/>
        <w:rPr>
          <w:rFonts w:hint="default" w:ascii="仿宋" w:hAnsi="仿宋" w:eastAsia="仿宋" w:cs="仿宋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84"/>
          <w:szCs w:val="84"/>
          <w:u w:val="none"/>
          <w:lang w:val="en-US" w:eastAsia="zh-CN"/>
        </w:rPr>
        <w:t>询 价 文 件</w:t>
      </w:r>
    </w:p>
    <w:p>
      <w:pPr>
        <w:spacing w:line="600" w:lineRule="auto"/>
        <w:jc w:val="both"/>
        <w:rPr>
          <w:rFonts w:hint="eastAsia" w:ascii="仿宋" w:hAnsi="仿宋" w:eastAsia="仿宋" w:cs="仿宋"/>
          <w:b/>
          <w:bCs/>
          <w:sz w:val="36"/>
          <w:szCs w:val="36"/>
          <w:u w:val="single"/>
        </w:rPr>
      </w:pPr>
    </w:p>
    <w:p>
      <w:pPr>
        <w:spacing w:line="600" w:lineRule="auto"/>
        <w:jc w:val="both"/>
        <w:rPr>
          <w:rFonts w:hint="eastAsia" w:ascii="仿宋" w:hAnsi="仿宋" w:eastAsia="仿宋" w:cs="仿宋"/>
          <w:b/>
          <w:bCs/>
          <w:sz w:val="36"/>
          <w:szCs w:val="36"/>
          <w:u w:val="single"/>
        </w:rPr>
      </w:pPr>
    </w:p>
    <w:p>
      <w:pPr>
        <w:spacing w:line="600" w:lineRule="auto"/>
        <w:jc w:val="both"/>
        <w:rPr>
          <w:rFonts w:hint="eastAsia" w:ascii="仿宋" w:hAnsi="仿宋" w:eastAsia="仿宋" w:cs="仿宋"/>
          <w:b/>
          <w:bCs/>
          <w:sz w:val="36"/>
          <w:szCs w:val="36"/>
          <w:u w:val="single"/>
        </w:rPr>
      </w:pPr>
    </w:p>
    <w:p>
      <w:pPr>
        <w:spacing w:line="600" w:lineRule="auto"/>
        <w:jc w:val="both"/>
        <w:rPr>
          <w:rFonts w:hint="eastAsia" w:ascii="仿宋" w:hAnsi="仿宋" w:eastAsia="仿宋" w:cs="仿宋"/>
          <w:b/>
          <w:bCs/>
          <w:sz w:val="36"/>
          <w:szCs w:val="36"/>
          <w:u w:val="single"/>
        </w:rPr>
      </w:pPr>
    </w:p>
    <w:p>
      <w:pPr>
        <w:spacing w:line="600" w:lineRule="auto"/>
        <w:jc w:val="both"/>
        <w:rPr>
          <w:rFonts w:hint="eastAsia" w:ascii="仿宋" w:hAnsi="仿宋" w:eastAsia="仿宋" w:cs="仿宋"/>
          <w:b/>
          <w:bCs/>
          <w:sz w:val="36"/>
          <w:szCs w:val="36"/>
          <w:u w:val="single"/>
        </w:rPr>
      </w:pPr>
    </w:p>
    <w:p>
      <w:pPr>
        <w:spacing w:line="60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600" w:lineRule="auto"/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采购单位：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晴隆县人民医院                         </w:t>
      </w:r>
    </w:p>
    <w:p>
      <w:pPr>
        <w:spacing w:line="60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联 系 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龙主任（采购办）    联系电话：08597618541</w:t>
      </w:r>
    </w:p>
    <w:p>
      <w:pPr>
        <w:spacing w:line="600" w:lineRule="auto"/>
        <w:ind w:firstLine="1960" w:firstLineChars="7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秦主任（总务科）   联系电话：15597982728</w:t>
      </w:r>
    </w:p>
    <w:p>
      <w:pPr>
        <w:spacing w:line="600" w:lineRule="auto"/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联系地址：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晴隆县莲城街道西街                     </w:t>
      </w:r>
    </w:p>
    <w:p>
      <w:pPr>
        <w:rPr>
          <w:rFonts w:hint="eastAsia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64897"/>
        <w15:color w:val="DBDBDB"/>
        <w:docPartObj>
          <w:docPartGallery w:val="Table of Contents"/>
          <w:docPartUnique/>
        </w:docPartObj>
      </w:sdtPr>
      <w:sdtEndPr>
        <w:rPr>
          <w:rFonts w:hint="eastAsia" w:ascii="Calibri" w:hAnsi="Calibr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仿宋" w:hAnsi="仿宋" w:eastAsia="仿宋" w:cs="仿宋"/>
              <w:b/>
              <w:bCs/>
              <w:sz w:val="36"/>
              <w:szCs w:val="36"/>
            </w:rPr>
          </w:pPr>
          <w:r>
            <w:rPr>
              <w:rFonts w:hint="eastAsia" w:ascii="仿宋" w:hAnsi="仿宋" w:eastAsia="仿宋" w:cs="仿宋"/>
              <w:b/>
              <w:bCs/>
              <w:sz w:val="36"/>
              <w:szCs w:val="36"/>
            </w:rPr>
            <w:t>目</w:t>
          </w:r>
          <w:r>
            <w:rPr>
              <w:rFonts w:hint="eastAsia" w:ascii="仿宋" w:hAnsi="仿宋" w:eastAsia="仿宋" w:cs="仿宋"/>
              <w:b/>
              <w:bCs/>
              <w:sz w:val="36"/>
              <w:szCs w:val="36"/>
              <w:lang w:val="en-US" w:eastAsia="zh-CN"/>
            </w:rPr>
            <w:t xml:space="preserve">  </w:t>
          </w:r>
          <w:r>
            <w:rPr>
              <w:rFonts w:hint="eastAsia" w:ascii="仿宋" w:hAnsi="仿宋" w:eastAsia="仿宋" w:cs="仿宋"/>
              <w:b/>
              <w:bCs/>
              <w:sz w:val="36"/>
              <w:szCs w:val="36"/>
            </w:rPr>
            <w:t>录</w:t>
          </w:r>
        </w:p>
        <w:p>
          <w:pPr>
            <w:pStyle w:val="9"/>
            <w:tabs>
              <w:tab w:val="right" w:leader="dot" w:pos="8300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instrText xml:space="preserve">TOC \o "1-3" \h \u </w:instrTex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instrText xml:space="preserve"> HYPERLINK \l _Toc1238 </w:instrTex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第一节 采购公告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_Toc1238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2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dot" w:pos="8300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instrText xml:space="preserve"> HYPERLINK \l _Toc26725 </w:instrTex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第二节 报价清单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_Toc26725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dot" w:pos="8300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instrText xml:space="preserve"> HYPERLINK \l _Toc9685 </w:instrTex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第三节 报价响应文件格式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_Toc9685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12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8300"/>
            </w:tabs>
            <w:ind w:left="0" w:leftChars="0" w:firstLine="280" w:firstLineChars="100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instrText xml:space="preserve"> HYPERLINK \l _Toc19609 </w:instrTex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一、供应商基本情况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_Toc19609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13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8300"/>
            </w:tabs>
            <w:ind w:left="0" w:leftChars="0" w:firstLine="280" w:firstLineChars="100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instrText xml:space="preserve"> HYPERLINK \l _Toc13508 </w:instrTex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二、营业执照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_Toc13508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14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8300"/>
            </w:tabs>
            <w:ind w:left="0" w:leftChars="0" w:firstLine="280" w:firstLineChars="100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instrText xml:space="preserve"> HYPERLINK \l _Toc14796 </w:instrTex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三、法定代表人身份证明及授权委托书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_Toc14796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8300"/>
            </w:tabs>
            <w:ind w:left="0" w:leftChars="0" w:firstLine="280" w:firstLineChars="100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instrText xml:space="preserve"> HYPERLINK \l _Toc14669 </w:instrTex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四、商业信誉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_Toc14669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17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8300"/>
            </w:tabs>
            <w:ind w:left="0" w:leftChars="0" w:firstLine="280" w:firstLineChars="100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instrText xml:space="preserve"> HYPERLINK \l _Toc31090 </w:instrTex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五、必需的设备和专业技术能力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_Toc31090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18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8300"/>
            </w:tabs>
            <w:ind w:left="0" w:leftChars="0" w:firstLine="280" w:firstLineChars="100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instrText xml:space="preserve"> HYPERLINK \l _Toc32183 </w:instrTex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六、响应报价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_Toc32183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19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8300"/>
            </w:tabs>
            <w:ind w:left="0" w:leftChars="0" w:firstLine="280" w:firstLineChars="100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instrText xml:space="preserve"> HYPERLINK \l _Toc24756 </w:instrTex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七、其他材料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_Toc24756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20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2"/>
            <w:rPr>
              <w:rFonts w:hint="eastAsia"/>
              <w:lang w:val="en-US" w:eastAsia="zh-CN"/>
            </w:rPr>
          </w:pP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fldChar w:fldCharType="end"/>
          </w:r>
        </w:p>
      </w:sdtContent>
    </w:sdt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bidi w:val="0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Toc1238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第一节 采购公告</w:t>
      </w:r>
      <w:bookmarkEnd w:id="0"/>
    </w:p>
    <w:p>
      <w:pPr>
        <w:spacing w:line="600" w:lineRule="auto"/>
        <w:jc w:val="center"/>
        <w:rPr>
          <w:rFonts w:hint="eastAsia" w:ascii="仿宋" w:hAnsi="仿宋" w:eastAsia="仿宋" w:cs="仿宋"/>
          <w:b/>
          <w:bCs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u w:val="none"/>
        </w:rPr>
        <w:t>晴隆县人民医院广告、标识标牌制作安装服务项目</w:t>
      </w:r>
    </w:p>
    <w:p>
      <w:pPr>
        <w:spacing w:line="60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u w:val="none"/>
          <w:lang w:val="en-US" w:eastAsia="zh-CN"/>
        </w:rPr>
        <w:t>询价采购公告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我单位对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晴隆县人民医院广告、标识标牌制作安装服务项目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项目名称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该项目，</w:t>
      </w:r>
      <w:r>
        <w:rPr>
          <w:rFonts w:hint="eastAsia" w:ascii="仿宋" w:hAnsi="仿宋" w:eastAsia="仿宋" w:cs="仿宋"/>
          <w:sz w:val="28"/>
          <w:szCs w:val="28"/>
        </w:rPr>
        <w:t>拟采取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询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价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方式采购，欢迎国内符合条件的供应商参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与</w:t>
      </w:r>
      <w:r>
        <w:rPr>
          <w:rFonts w:hint="eastAsia" w:ascii="仿宋" w:hAnsi="仿宋" w:eastAsia="仿宋" w:cs="仿宋"/>
          <w:sz w:val="28"/>
          <w:szCs w:val="28"/>
        </w:rPr>
        <w:t>我单位的的询价采购报价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一、项目基本信息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晴隆县人民医院广告、标识标牌制作安装服务项目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yellow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2、项目编号：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QLXRMYY-CG-【2023】-11-28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3、询价主要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内容：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详见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第二节 报价明细表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本项目（是/否）接受联合体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5、项目履行期限：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成交供应商与采购人签订书面合同之日起生效，为期一年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6、履行地点：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采购人指定的具体服务地点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询价申请人的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具备有效的营业执照、组织机构代码证、税务登记证或具备“统一社会信用代码”的营业执照(正副本均可）；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2、具有良好的商业信誉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在经营活动中没有违法违规记录（提供承诺函，格式自拟）。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3、具备履行合同所必需的设备和专业技术能力（提供承诺函，格式自拟）。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三、报价文件递交时间、地点、方式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1、截止时间：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分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北京时间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2、递交地点：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晴隆县人民医院采购办公室（莲城街道西街）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递交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方式：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现场递交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四、报价文件要求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报价文件应按要求编制：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详见报价文件；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1、投标报价：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eastAsia="zh-CN"/>
        </w:rPr>
        <w:t>一次性书面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eastAsia="zh-CN"/>
        </w:rPr>
        <w:t>报价，采用固定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清单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eastAsia="zh-CN"/>
        </w:rPr>
        <w:t>综合单价报价；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2、投标报价应包括：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eastAsia="zh-CN"/>
        </w:rPr>
        <w:t>广告、标识标牌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的设计、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eastAsia="zh-CN"/>
        </w:rPr>
        <w:t>制作、安装及相关税金等全部费用；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3、投标货币：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eastAsia="zh-CN"/>
        </w:rPr>
        <w:t>人民币；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投标供应商须</w:t>
      </w:r>
      <w:r>
        <w:rPr>
          <w:rFonts w:hint="eastAsia" w:ascii="仿宋" w:hAnsi="仿宋" w:eastAsia="仿宋" w:cs="仿宋"/>
          <w:sz w:val="28"/>
          <w:szCs w:val="28"/>
          <w:u w:val="none"/>
        </w:rPr>
        <w:t>报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出</w:t>
      </w:r>
      <w:r>
        <w:rPr>
          <w:rFonts w:hint="eastAsia" w:ascii="仿宋" w:hAnsi="仿宋" w:eastAsia="仿宋" w:cs="仿宋"/>
          <w:sz w:val="28"/>
          <w:szCs w:val="28"/>
          <w:u w:val="none"/>
        </w:rPr>
        <w:t>具体单价金额，低价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成交</w:t>
      </w:r>
      <w:r>
        <w:rPr>
          <w:rFonts w:hint="eastAsia" w:ascii="仿宋" w:hAnsi="仿宋" w:eastAsia="仿宋" w:cs="仿宋"/>
          <w:sz w:val="28"/>
          <w:szCs w:val="28"/>
          <w:u w:val="none"/>
        </w:rPr>
        <w:t>（如最低价出现并列，则采用随机抽取方式确定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成交供应商</w:t>
      </w:r>
      <w:r>
        <w:rPr>
          <w:rFonts w:hint="eastAsia" w:ascii="仿宋" w:hAnsi="仿宋" w:eastAsia="仿宋" w:cs="仿宋"/>
          <w:sz w:val="28"/>
          <w:szCs w:val="28"/>
          <w:u w:val="none"/>
        </w:rPr>
        <w:t>）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报价文件的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签署与封装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1、签署：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文件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内容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中除标准页码外，不得涂改和增删。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文件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内容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须逐页加盖供应商公章。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2、封装：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文件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装入一个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文件袋加以密封，并确保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文件的外包封没有严重破损导致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实质性内容泄露的情形。外包密封的封口（接口）处加盖投标供应商公章，封装物上须清楚注明项目名称、供应商名称、联系电话、项目编号、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递交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Style w:val="14"/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八、对本次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采购提出询问，请按以下方式联系</w:t>
      </w:r>
    </w:p>
    <w:p>
      <w:pPr>
        <w:spacing w:line="600" w:lineRule="auto"/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采购单位：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晴隆县人民医院                         </w:t>
      </w:r>
    </w:p>
    <w:p>
      <w:pPr>
        <w:spacing w:line="60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联 系 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龙主任（采购办）    联系电话：08597618541</w:t>
      </w:r>
    </w:p>
    <w:p>
      <w:pPr>
        <w:spacing w:line="600" w:lineRule="auto"/>
        <w:ind w:firstLine="1960" w:firstLineChars="7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秦主任（总务科）   联系电话：15597982728</w:t>
      </w:r>
    </w:p>
    <w:p>
      <w:pPr>
        <w:spacing w:line="600" w:lineRule="auto"/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联系地址：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晴隆县莲城街道西街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注：投标供应商的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报价文件应在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  <w:t>01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  <w:t>17时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</w:rPr>
        <w:t>00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  <w:t>分（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</w:rPr>
        <w:t>北京时间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前以密封形式提交至我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如下地址：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晴隆县人民医院采购办。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72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72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720" w:lineRule="auto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晴隆县人民医院</w:t>
      </w:r>
    </w:p>
    <w:p>
      <w:pPr>
        <w:spacing w:line="720" w:lineRule="auto"/>
        <w:jc w:val="right"/>
        <w:rPr>
          <w:rFonts w:hint="eastAsia" w:ascii="仿宋" w:hAnsi="仿宋" w:eastAsia="仿宋" w:cs="仿宋"/>
          <w:spacing w:val="34"/>
          <w:sz w:val="28"/>
          <w:szCs w:val="28"/>
        </w:rPr>
      </w:pPr>
      <w:r>
        <w:rPr>
          <w:rFonts w:hint="eastAsia" w:ascii="仿宋" w:hAnsi="仿宋" w:eastAsia="仿宋" w:cs="仿宋"/>
          <w:spacing w:val="34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仿宋"/>
          <w:spacing w:val="34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34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pacing w:val="34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34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pacing w:val="34"/>
          <w:sz w:val="28"/>
          <w:szCs w:val="28"/>
        </w:rPr>
        <w:t>日</w:t>
      </w: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 w:start="1"/>
          <w:cols w:space="0" w:num="1"/>
          <w:rtlGutter w:val="0"/>
          <w:docGrid w:type="lines" w:linePitch="319" w:charSpace="0"/>
        </w:sectPr>
      </w:pPr>
      <w:bookmarkStart w:id="10" w:name="_GoBack"/>
      <w:bookmarkEnd w:id="10"/>
    </w:p>
    <w:p>
      <w:pPr>
        <w:pStyle w:val="4"/>
        <w:bidi w:val="0"/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1" w:name="_Toc26725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第二节 报价清单</w:t>
      </w:r>
      <w:bookmarkEnd w:id="1"/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报价明细表</w:t>
      </w:r>
    </w:p>
    <w:p>
      <w:pPr>
        <w:spacing w:line="360" w:lineRule="auto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spacing w:line="360" w:lineRule="auto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项目编号：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508"/>
        <w:gridCol w:w="2057"/>
        <w:gridCol w:w="4440"/>
        <w:gridCol w:w="810"/>
        <w:gridCol w:w="757"/>
        <w:gridCol w:w="1884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材质及安装说明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报价（元）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一、喷绘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喷绘（室内，含安装）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520高光喷绘布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1、用于悬挂在室内、墙壁、地面等；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2、张贴必须平整；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喷绘（户外，含安装）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520高光喷绘布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1、用于悬挂二楼(二楼以上）或高于4米的户外；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2、需吊绳安装；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软膜布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制作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1、软膜灯布喷UV；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2、不褪色；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3、颜色保真；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二、写真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写真制作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写真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1、用于悬挂在室内、墙壁等；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2、张贴必须平整；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KT板+写真（单面）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KT板+写真+包边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1、KT板；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2、写真；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3、含室内安装；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KT板+写真（双面）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KT板+写真+包边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1、KT板；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2、写真；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3、含室内安装；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三、背胶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白背胶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打印制作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1、白背胶；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2、画面清晰、平整；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3、含安装；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白背胶敷斜纹磨砂膜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背胶+斜纹膜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1、白背胶+敷斜纹膜；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2、画面清晰、平整；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3、含安装；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黑背胶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打印制作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1、白背胶；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2、画面清晰、平整；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3、含安装；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黑背胶敷斜纹磨砂膜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背胶+斜纹膜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1、黑背胶+敷斜纹膜；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2、画面清晰、平整；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3、含安装；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四、展架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X展架（含写真）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80CM×180CM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1、户外写真打孔；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2、画面清晰、平整；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3、铁质材料；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门形展架（含写真）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80CM×180CM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1、户外写真打孔；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2、画面清晰、平整；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3、铁质材料；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易拉宝（含写真）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80CM×200CM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1、铁杆支撑杆；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2、背胶防水纸或背胶高光纸；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3、塑钢底坐或铝制底坐；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五、UV打印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PVC+UV打印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5mm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1、使用寿命长、易清理；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2、打印画面清晰；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3、安装效果美观；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PVC+UV打印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1cm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1、使用寿命长、易清理；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2、打印画面清晰；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3、安装效果美观；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PVC+UV打印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1.5cm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1、使用寿命长、易清理；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2、打印画面清晰；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3、安装效果美观；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PVC+UV打印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2cm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1、使用寿命长、易清理；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2、打印画面清晰；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3、安装效果美观；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亚克力板UV打印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2mm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1、极佳透明度；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2、优良的耐候性；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3、打印画面清晰；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4、安装效果美观；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亚克力板UV打印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3mm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1、极佳透明度；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2、优良的耐候性；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3、打印画面清晰；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4、安装效果美观；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亚克力板UV打印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4mm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1、极佳透明度；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2、优良的耐候性；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3、打印画面清晰；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4、安装效果美观；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亚克力板UV打印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5mm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1、极佳透明度；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2、优良的耐候性；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3、打印画面清晰；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4、安装效果美观；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六、布标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布标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宽65cm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2、宽≥65cm；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布标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宽65cm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2、木条；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3、绳子（或铁丝）；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4、宽≥65cm；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七、发光字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吸塑字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尺寸≤1平米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1、铝质/不锈钢材料围边；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2、2.3MM厚亚克力板吸鼓2CM；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3、内装5730防水贴片模组灯；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4、7mmPVC底板；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公分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吸塑字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尺寸＞1平米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1、铝质/不锈钢材料围边；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2、2.3MM厚亚克力板吸鼓2CM；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3、内装5730防水贴片模组灯；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4、7mmPVC底板；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单色冲孔灯珠字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尺寸≤1平米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1、铁皮≥1mm；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2、单色灯珠；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3、灯柱间距≥2cm、灯柱直径≥9mm；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公分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单色冲孔灯珠字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尺寸＞1平米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1、铁皮≥1mm；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2、单色灯珠；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3、灯柱间距≥3cm、灯柱直径≥9mm；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软围边发光字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尺寸≤1平米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1、仿铝质围边；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2、2mm亚克力面板；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3、内置LED灯条；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公分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软围边发光字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尺寸＞1平米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1、仿铝质围边；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2、2mm亚克力面板；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3、内置LED灯条；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侧边发光字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尺寸≤1平米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1、2mm铝材质打孔；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2、2mm亚克力面板；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3、内置LED灯条；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4、正面及侧边同时发光；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公分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不锈钢围边发光字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尺寸≤1平米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1、不锈钢围边；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2、2mm亚克力面板；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3、内置LED灯条；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公分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水晶字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尺寸≤1平米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水晶材质；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2、厚度≥2cm；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公分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水晶字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尺寸＞1平米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水晶材质；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2、厚度≥2cm；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八、广告灯箱类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led电子闪烁灯箱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七彩灯箱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1、铝板≥2cm；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2、多色灯珠组合；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3、灯珠下印字；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4、不锈钢包边；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软膜拉布灯箱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固定墙壁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内容更换方便、优质铝材加强边框，UV喷绘、灯片、硬灯条、1W透镜灯、户外防雨电源。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超薄灯箱（双面）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双面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1、材质与双面相同；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2、单面发光；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超薄灯箱（单面）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单面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1、边框：银色单面四边开启式铝材；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2、导光板：纳米级亚克力材质；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3、灯具：电子镇流器，T4灯管；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4、灯箱厚度≤12cm；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5、双面发光；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注：未列入部分业务，根据现场情况确定材料、做法及安装工艺，制作效果图报请院方审核，院方确认后，开始加工制作流程，此部分广告业务单价不得高于市场价。</w:t>
      </w:r>
    </w:p>
    <w:p>
      <w:pPr>
        <w:spacing w:line="360" w:lineRule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pStyle w:val="4"/>
        <w:bidi w:val="0"/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2" w:name="_Toc9685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第三节 报价响应文件格式</w:t>
      </w:r>
      <w:bookmarkEnd w:id="2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封面：</w:t>
      </w:r>
    </w:p>
    <w:p>
      <w:pPr>
        <w:spacing w:line="1020" w:lineRule="auto"/>
        <w:jc w:val="distribute"/>
        <w:rPr>
          <w:rFonts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36"/>
          <w:szCs w:val="36"/>
        </w:rPr>
        <w:t>（晴隆县人民医院广告、标识标牌制作安装服务项目）</w:t>
      </w:r>
    </w:p>
    <w:p>
      <w:pPr>
        <w:spacing w:line="1020" w:lineRule="auto"/>
        <w:jc w:val="both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</w:p>
    <w:p>
      <w:pPr>
        <w:spacing w:line="1020" w:lineRule="auto"/>
        <w:jc w:val="center"/>
        <w:rPr>
          <w:rFonts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报价</w:t>
      </w:r>
      <w:r>
        <w:rPr>
          <w:rFonts w:hint="eastAsia" w:ascii="仿宋" w:hAnsi="仿宋" w:eastAsia="仿宋" w:cs="仿宋"/>
          <w:b/>
          <w:sz w:val="52"/>
          <w:szCs w:val="52"/>
        </w:rPr>
        <w:t>响应文件</w:t>
      </w:r>
    </w:p>
    <w:p>
      <w:pPr>
        <w:jc w:val="both"/>
        <w:rPr>
          <w:rFonts w:ascii="仿宋" w:hAnsi="仿宋" w:eastAsia="仿宋" w:cs="仿宋"/>
          <w:sz w:val="28"/>
          <w:szCs w:val="28"/>
        </w:rPr>
      </w:pPr>
    </w:p>
    <w:p/>
    <w:p/>
    <w:p/>
    <w:p/>
    <w:p/>
    <w:p/>
    <w:p/>
    <w:p>
      <w:pPr>
        <w:pStyle w:val="3"/>
        <w:ind w:firstLine="0" w:firstLineChars="0"/>
      </w:pP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2237"/>
        <w:gridCol w:w="1360"/>
        <w:gridCol w:w="2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vAlign w:val="bottom"/>
          </w:tcPr>
          <w:p>
            <w:pPr>
              <w:jc w:val="distribut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项目名称：</w:t>
            </w:r>
          </w:p>
        </w:tc>
        <w:tc>
          <w:tcPr>
            <w:tcW w:w="6172" w:type="dxa"/>
            <w:gridSpan w:val="3"/>
            <w:tcBorders>
              <w:bottom w:val="single" w:color="000000" w:sz="4" w:space="0"/>
            </w:tcBorders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vAlign w:val="bottom"/>
          </w:tcPr>
          <w:p>
            <w:pPr>
              <w:jc w:val="distribut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项目编号：</w:t>
            </w:r>
          </w:p>
        </w:tc>
        <w:tc>
          <w:tcPr>
            <w:tcW w:w="6172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vAlign w:val="bottom"/>
          </w:tcPr>
          <w:p>
            <w:pPr>
              <w:jc w:val="distribut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供应商：</w:t>
            </w:r>
          </w:p>
        </w:tc>
        <w:tc>
          <w:tcPr>
            <w:tcW w:w="6172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vAlign w:val="bottom"/>
          </w:tcPr>
          <w:p>
            <w:pPr>
              <w:jc w:val="distribut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地址：</w:t>
            </w:r>
          </w:p>
        </w:tc>
        <w:tc>
          <w:tcPr>
            <w:tcW w:w="6172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vAlign w:val="bottom"/>
          </w:tcPr>
          <w:p>
            <w:pPr>
              <w:jc w:val="distribut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</w:t>
            </w:r>
          </w:p>
        </w:tc>
        <w:tc>
          <w:tcPr>
            <w:tcW w:w="2237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000000" w:sz="4" w:space="0"/>
            </w:tcBorders>
            <w:vAlign w:val="bottom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 话：</w:t>
            </w:r>
          </w:p>
        </w:tc>
        <w:tc>
          <w:tcPr>
            <w:tcW w:w="2575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仿宋" w:hAnsi="仿宋" w:eastAsia="仿宋" w:cs="仿宋"/>
          <w:b/>
          <w:sz w:val="36"/>
          <w:szCs w:val="36"/>
        </w:rPr>
      </w:pPr>
    </w:p>
    <w:p>
      <w:pPr>
        <w:spacing w:line="5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二〇二三年   月   日</w:t>
      </w:r>
    </w:p>
    <w:p>
      <w:pPr>
        <w:pStyle w:val="5"/>
        <w:bidi w:val="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bookmarkStart w:id="3" w:name="_Toc19609"/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一、供应商基本情况</w:t>
      </w:r>
      <w:bookmarkEnd w:id="3"/>
    </w:p>
    <w:p>
      <w:pPr>
        <w:spacing w:line="600" w:lineRule="exact"/>
        <w:jc w:val="center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供应商基本情况表</w:t>
      </w:r>
    </w:p>
    <w:tbl>
      <w:tblPr>
        <w:tblStyle w:val="11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110"/>
        <w:gridCol w:w="1215"/>
        <w:gridCol w:w="1290"/>
        <w:gridCol w:w="2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37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供应商名称</w:t>
            </w:r>
          </w:p>
        </w:tc>
        <w:tc>
          <w:tcPr>
            <w:tcW w:w="63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37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注册地址</w:t>
            </w:r>
          </w:p>
        </w:tc>
        <w:tc>
          <w:tcPr>
            <w:tcW w:w="63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37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法定代表人姓名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7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37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技术负责人姓名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7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37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营业执照号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注册资本金</w:t>
            </w:r>
          </w:p>
        </w:tc>
        <w:tc>
          <w:tcPr>
            <w:tcW w:w="27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37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基本账户银行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账    号</w:t>
            </w:r>
          </w:p>
        </w:tc>
        <w:tc>
          <w:tcPr>
            <w:tcW w:w="27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137" w:type="dxa"/>
            <w:vMerge w:val="restart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    话</w:t>
            </w:r>
          </w:p>
        </w:tc>
        <w:tc>
          <w:tcPr>
            <w:tcW w:w="27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137" w:type="dxa"/>
            <w:vMerge w:val="continue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  真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电子信箱</w:t>
            </w:r>
          </w:p>
        </w:tc>
        <w:tc>
          <w:tcPr>
            <w:tcW w:w="27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exact"/>
          <w:jc w:val="center"/>
        </w:trPr>
        <w:tc>
          <w:tcPr>
            <w:tcW w:w="2137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经营范围</w:t>
            </w:r>
          </w:p>
        </w:tc>
        <w:tc>
          <w:tcPr>
            <w:tcW w:w="63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exact"/>
          <w:jc w:val="center"/>
        </w:trPr>
        <w:tc>
          <w:tcPr>
            <w:tcW w:w="2137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 注</w:t>
            </w:r>
          </w:p>
        </w:tc>
        <w:tc>
          <w:tcPr>
            <w:tcW w:w="63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pStyle w:val="2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pStyle w:val="3"/>
        <w:ind w:left="0" w:leftChars="0" w:firstLine="0" w:firstLineChars="0"/>
      </w:pPr>
    </w:p>
    <w:p>
      <w:pPr>
        <w:pStyle w:val="5"/>
        <w:bidi w:val="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bookmarkStart w:id="4" w:name="_Toc13508"/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二、营业执照</w:t>
      </w:r>
      <w:bookmarkEnd w:id="4"/>
    </w:p>
    <w:p>
      <w:pPr>
        <w:pStyle w:val="6"/>
        <w:ind w:left="0" w:leftChars="0" w:firstLine="0" w:firstLineChars="0"/>
        <w:jc w:val="center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pacing w:val="0"/>
          <w:sz w:val="28"/>
          <w:szCs w:val="28"/>
          <w:lang w:val="en-US" w:eastAsia="zh-CN"/>
        </w:rPr>
        <w:t>具备“统一社会信用代码”的营业执照</w:t>
      </w:r>
      <w:r>
        <w:rPr>
          <w:rFonts w:hint="eastAsia" w:ascii="仿宋" w:hAnsi="仿宋" w:cs="仿宋"/>
          <w:b/>
          <w:bCs/>
          <w:spacing w:val="0"/>
          <w:sz w:val="28"/>
          <w:szCs w:val="28"/>
          <w:lang w:val="en-US" w:eastAsia="zh-CN"/>
        </w:rPr>
        <w:t>（</w:t>
      </w:r>
      <w:r>
        <w:rPr>
          <w:rFonts w:hint="default" w:ascii="仿宋" w:hAnsi="仿宋" w:eastAsia="仿宋" w:cs="仿宋"/>
          <w:b/>
          <w:bCs/>
          <w:spacing w:val="0"/>
          <w:sz w:val="28"/>
          <w:szCs w:val="28"/>
          <w:lang w:val="en-US" w:eastAsia="zh-CN"/>
        </w:rPr>
        <w:t>副本</w:t>
      </w:r>
      <w:r>
        <w:rPr>
          <w:rFonts w:hint="eastAsia" w:ascii="仿宋" w:hAnsi="仿宋" w:cs="仿宋"/>
          <w:b/>
          <w:bCs/>
          <w:spacing w:val="0"/>
          <w:sz w:val="28"/>
          <w:szCs w:val="28"/>
          <w:lang w:val="en-US" w:eastAsia="zh-CN"/>
        </w:rPr>
        <w:t>）</w:t>
      </w: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5"/>
        <w:bidi w:val="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bookmarkStart w:id="5" w:name="_Toc14796"/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三、法定代表人身份证明及授权委托书</w:t>
      </w:r>
      <w:bookmarkEnd w:id="5"/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法定代表人身份证明</w:t>
      </w:r>
    </w:p>
    <w:p>
      <w:pPr>
        <w:spacing w:line="440" w:lineRule="exact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48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公司</w:t>
      </w:r>
      <w:r>
        <w:rPr>
          <w:rFonts w:hint="eastAsia" w:ascii="仿宋" w:hAnsi="仿宋" w:eastAsia="仿宋" w:cs="仿宋"/>
          <w:sz w:val="24"/>
          <w:szCs w:val="24"/>
        </w:rPr>
        <w:t>名称：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　　　　　　　　　　　　　　　　         </w:t>
      </w:r>
    </w:p>
    <w:p>
      <w:pPr>
        <w:spacing w:line="48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公司</w:t>
      </w:r>
      <w:r>
        <w:rPr>
          <w:rFonts w:hint="eastAsia" w:ascii="仿宋" w:hAnsi="仿宋" w:eastAsia="仿宋" w:cs="仿宋"/>
          <w:sz w:val="24"/>
          <w:szCs w:val="24"/>
        </w:rPr>
        <w:t>性质：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　　　　　　　                              </w:t>
      </w:r>
    </w:p>
    <w:p>
      <w:pPr>
        <w:spacing w:line="480" w:lineRule="auto"/>
        <w:ind w:firstLine="480" w:firstLineChars="200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地    址：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　　　　　　　　　　　　　　　　　　　　　　</w:t>
      </w:r>
    </w:p>
    <w:p>
      <w:pPr>
        <w:spacing w:line="48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成立时间：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　　　　　　　　　　                        </w:t>
      </w:r>
    </w:p>
    <w:p>
      <w:pPr>
        <w:spacing w:line="48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经营期限：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　　　　　　　　　　　　　　                </w:t>
      </w:r>
    </w:p>
    <w:p>
      <w:pPr>
        <w:spacing w:line="48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姓    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　　　          　</w:t>
      </w:r>
      <w:r>
        <w:rPr>
          <w:rFonts w:hint="eastAsia" w:ascii="仿宋" w:hAnsi="仿宋" w:eastAsia="仿宋" w:cs="仿宋"/>
          <w:sz w:val="24"/>
          <w:szCs w:val="24"/>
        </w:rPr>
        <w:t>性    别：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　　　    　　</w:t>
      </w:r>
    </w:p>
    <w:p>
      <w:pPr>
        <w:spacing w:line="48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年    龄：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　　　          　</w:t>
      </w:r>
      <w:r>
        <w:rPr>
          <w:rFonts w:hint="eastAsia" w:ascii="仿宋" w:hAnsi="仿宋" w:eastAsia="仿宋" w:cs="仿宋"/>
          <w:sz w:val="24"/>
          <w:szCs w:val="24"/>
        </w:rPr>
        <w:t>职    务：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　　　       　</w:t>
      </w:r>
    </w:p>
    <w:p>
      <w:pPr>
        <w:spacing w:line="48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系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　          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>供应商单位</w:t>
      </w:r>
      <w:r>
        <w:rPr>
          <w:rFonts w:hint="eastAsia" w:ascii="仿宋" w:hAnsi="仿宋" w:eastAsia="仿宋" w:cs="仿宋"/>
          <w:sz w:val="24"/>
          <w:szCs w:val="24"/>
          <w:u w:val="single"/>
        </w:rPr>
        <w:t>名称）</w:t>
      </w:r>
      <w:r>
        <w:rPr>
          <w:rFonts w:hint="eastAsia" w:ascii="仿宋" w:hAnsi="仿宋" w:eastAsia="仿宋" w:cs="仿宋"/>
          <w:sz w:val="24"/>
          <w:szCs w:val="24"/>
        </w:rPr>
        <w:t>的法定代表人。</w:t>
      </w:r>
    </w:p>
    <w:p>
      <w:pPr>
        <w:spacing w:line="44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特此证明。</w:t>
      </w:r>
    </w:p>
    <w:tbl>
      <w:tblPr>
        <w:tblStyle w:val="12"/>
        <w:tblpPr w:leftFromText="180" w:rightFromText="180" w:vertAnchor="text" w:horzAnchor="page" w:tblpX="1789" w:tblpY="42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2"/>
        <w:gridCol w:w="735"/>
        <w:gridCol w:w="3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1" w:hRule="atLeast"/>
        </w:trPr>
        <w:tc>
          <w:tcPr>
            <w:tcW w:w="38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法定代表人身份证复印件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正面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（身份证复印件需清晰可辨认）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法定代表人身份证复印件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反面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（身份证复印件需清晰可辨认）</w:t>
            </w:r>
          </w:p>
        </w:tc>
      </w:tr>
    </w:tbl>
    <w:p>
      <w:pPr>
        <w:spacing w:line="440" w:lineRule="exact"/>
        <w:rPr>
          <w:rFonts w:ascii="仿宋" w:hAnsi="仿宋" w:eastAsia="仿宋" w:cs="仿宋"/>
          <w:sz w:val="24"/>
          <w:szCs w:val="24"/>
        </w:rPr>
      </w:pPr>
    </w:p>
    <w:p>
      <w:pPr>
        <w:spacing w:line="440" w:lineRule="exact"/>
        <w:rPr>
          <w:rFonts w:ascii="仿宋" w:hAnsi="仿宋" w:eastAsia="仿宋" w:cs="仿宋"/>
          <w:sz w:val="24"/>
          <w:szCs w:val="24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spacing w:line="600" w:lineRule="exact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供应商名称：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（公章）</w:t>
      </w:r>
    </w:p>
    <w:p>
      <w:pPr>
        <w:spacing w:line="600" w:lineRule="exact"/>
        <w:ind w:firstLine="3120" w:firstLineChars="1300"/>
        <w:jc w:val="right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法定代表人：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　　       （签字或印章）</w:t>
      </w:r>
    </w:p>
    <w:p>
      <w:pPr>
        <w:spacing w:line="600" w:lineRule="exact"/>
        <w:jc w:val="right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24"/>
          <w:szCs w:val="24"/>
        </w:rPr>
        <w:t>日   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　　       年　　　月　  日</w:t>
      </w:r>
    </w:p>
    <w:p/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法定代表授权委托书</w:t>
      </w:r>
    </w:p>
    <w:p>
      <w:pPr>
        <w:spacing w:line="480" w:lineRule="exact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spacing w:line="480" w:lineRule="exact"/>
        <w:jc w:val="left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致：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               </w:t>
      </w:r>
    </w:p>
    <w:p>
      <w:pPr>
        <w:spacing w:line="480" w:lineRule="exact"/>
        <w:ind w:firstLine="48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（姓名）  </w:t>
      </w:r>
      <w:r>
        <w:rPr>
          <w:rFonts w:hint="eastAsia" w:ascii="仿宋" w:hAnsi="仿宋" w:eastAsia="仿宋" w:cs="仿宋"/>
          <w:sz w:val="24"/>
          <w:szCs w:val="24"/>
        </w:rPr>
        <w:t>系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报价公司</w:t>
      </w:r>
      <w:r>
        <w:rPr>
          <w:rFonts w:hint="eastAsia" w:ascii="仿宋" w:hAnsi="仿宋" w:eastAsia="仿宋" w:cs="仿宋"/>
          <w:sz w:val="24"/>
          <w:szCs w:val="24"/>
          <w:u w:val="single"/>
        </w:rPr>
        <w:t>全称）</w:t>
      </w:r>
      <w:r>
        <w:rPr>
          <w:rFonts w:hint="eastAsia" w:ascii="仿宋" w:hAnsi="仿宋" w:eastAsia="仿宋" w:cs="仿宋"/>
          <w:sz w:val="24"/>
          <w:szCs w:val="24"/>
        </w:rPr>
        <w:t xml:space="preserve"> 法定代表人，兹委派我单位职工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（全权代表姓名）</w:t>
      </w:r>
      <w:r>
        <w:rPr>
          <w:rFonts w:hint="eastAsia" w:ascii="仿宋" w:hAnsi="仿宋" w:eastAsia="仿宋" w:cs="仿宋"/>
          <w:sz w:val="24"/>
          <w:szCs w:val="24"/>
        </w:rPr>
        <w:t xml:space="preserve"> 参加贵方组织的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项目名称）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</w:t>
      </w:r>
      <w:r>
        <w:rPr>
          <w:rFonts w:hint="eastAsia" w:ascii="仿宋" w:hAnsi="仿宋" w:eastAsia="仿宋" w:cs="仿宋"/>
          <w:sz w:val="24"/>
          <w:szCs w:val="24"/>
        </w:rPr>
        <w:t>活动，全权代表我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公司</w:t>
      </w:r>
      <w:r>
        <w:rPr>
          <w:rFonts w:hint="eastAsia" w:ascii="仿宋" w:hAnsi="仿宋" w:eastAsia="仿宋" w:cs="仿宋"/>
          <w:sz w:val="24"/>
          <w:szCs w:val="24"/>
        </w:rPr>
        <w:t>处理本次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</w:t>
      </w:r>
      <w:r>
        <w:rPr>
          <w:rFonts w:hint="eastAsia" w:ascii="仿宋" w:hAnsi="仿宋" w:eastAsia="仿宋" w:cs="仿宋"/>
          <w:sz w:val="24"/>
          <w:szCs w:val="24"/>
        </w:rPr>
        <w:t>活动中的一切事务，本公司承担由此带来的一切责任，本授权书于签字盖章后生效，特此声明。</w:t>
      </w:r>
    </w:p>
    <w:p>
      <w:pPr>
        <w:spacing w:line="480" w:lineRule="exact"/>
        <w:ind w:firstLine="48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（授权人无转委权）</w:t>
      </w:r>
    </w:p>
    <w:p>
      <w:pPr>
        <w:spacing w:line="48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附全权代表情况：</w:t>
      </w:r>
    </w:p>
    <w:p>
      <w:pPr>
        <w:spacing w:line="480" w:lineRule="exact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姓    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</w:rPr>
        <w:t>性    别：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</w:rPr>
        <w:t>身份证号码：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</w:t>
      </w:r>
    </w:p>
    <w:p>
      <w:pPr>
        <w:spacing w:line="480" w:lineRule="exact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部    门：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24"/>
          <w:szCs w:val="24"/>
        </w:rPr>
        <w:t>职      务：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</w:t>
      </w:r>
    </w:p>
    <w:p>
      <w:pPr>
        <w:spacing w:line="480" w:lineRule="exact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通迅地址：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</w:t>
      </w:r>
    </w:p>
    <w:p>
      <w:pPr>
        <w:spacing w:line="480" w:lineRule="exact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邮政编码：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24"/>
          <w:szCs w:val="24"/>
        </w:rPr>
        <w:t>电      话：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</w:t>
      </w:r>
    </w:p>
    <w:p>
      <w:pPr>
        <w:spacing w:line="480" w:lineRule="exact"/>
        <w:ind w:firstLine="480"/>
        <w:jc w:val="left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授权代表：（签字）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</w:t>
      </w:r>
    </w:p>
    <w:p>
      <w:pPr>
        <w:pStyle w:val="2"/>
        <w:ind w:firstLine="480"/>
      </w:pPr>
    </w:p>
    <w:tbl>
      <w:tblPr>
        <w:tblStyle w:val="1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1"/>
        <w:gridCol w:w="900"/>
        <w:gridCol w:w="3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38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法定代表人身份证复印件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正面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（身份证复印件需清晰可辨认）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被授权人身份证复印件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正面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（身份证复印件需清晰可辨认）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38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法定代表人身份证复印件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反面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（身份证复印件需清晰可辨认）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被授权人身份证复印件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反面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（身份证复印件需清晰可辨认）</w:t>
            </w:r>
          </w:p>
        </w:tc>
      </w:tr>
    </w:tbl>
    <w:p>
      <w:pPr>
        <w:spacing w:line="360" w:lineRule="exact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exact"/>
        <w:ind w:firstLine="720" w:firstLineChars="3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供应商（公章）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法定代表人（签字或印章）</w:t>
      </w:r>
    </w:p>
    <w:p>
      <w:pPr>
        <w:spacing w:line="360" w:lineRule="exact"/>
        <w:jc w:val="left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</w:t>
      </w:r>
    </w:p>
    <w:p>
      <w:pPr>
        <w:spacing w:line="360" w:lineRule="exact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年    月    日                         年      月       日</w:t>
      </w:r>
    </w:p>
    <w:p>
      <w:pPr>
        <w:pStyle w:val="5"/>
        <w:bidi w:val="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bookmarkStart w:id="6" w:name="_Toc14669"/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四、商业信誉</w:t>
      </w:r>
      <w:bookmarkEnd w:id="6"/>
    </w:p>
    <w:p>
      <w:pPr>
        <w:spacing w:line="480" w:lineRule="exact"/>
        <w:jc w:val="left"/>
        <w:rPr>
          <w:rFonts w:ascii="仿宋" w:hAnsi="仿宋" w:eastAsia="仿宋" w:cs="仿宋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具有良好的商业信誉在经营活动中没有违法违规记录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（提供承诺函，格式自拟）</w:t>
      </w: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5"/>
        <w:bidi w:val="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bookmarkStart w:id="7" w:name="_Toc31090"/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五、必需的设备和专业技术能力</w:t>
      </w:r>
      <w:bookmarkEnd w:id="7"/>
    </w:p>
    <w:p>
      <w:pPr>
        <w:rPr>
          <w:rFonts w:ascii="仿宋" w:hAnsi="仿宋" w:eastAsia="仿宋" w:cs="仿宋"/>
          <w:bCs/>
          <w:sz w:val="24"/>
          <w:szCs w:val="24"/>
        </w:rPr>
      </w:pPr>
    </w:p>
    <w:p>
      <w:pPr>
        <w:pStyle w:val="6"/>
        <w:ind w:left="0" w:leftChars="0" w:firstLine="0" w:firstLineChars="0"/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具备履行合同所必需的设备和专业技术能力</w:t>
      </w:r>
    </w:p>
    <w:p>
      <w:pPr>
        <w:pStyle w:val="6"/>
        <w:ind w:left="0" w:leftChars="0" w:firstLine="0" w:firstLineChars="0"/>
        <w:jc w:val="center"/>
        <w:rPr>
          <w:rFonts w:hint="default" w:ascii="仿宋" w:hAnsi="仿宋" w:eastAsia="仿宋" w:cs="仿宋"/>
          <w:b/>
          <w:bCs/>
          <w:spacing w:val="34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（提供承诺函，格式自拟）</w:t>
      </w: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5"/>
        <w:bidi w:val="0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bookmarkStart w:id="8" w:name="_Toc32183"/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六、响应报价</w:t>
      </w:r>
      <w:bookmarkEnd w:id="8"/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562" w:firstLineChars="200"/>
        <w:jc w:val="both"/>
        <w:rPr>
          <w:rFonts w:hint="eastAsia" w:ascii="仿宋" w:hAnsi="仿宋" w:cs="仿宋"/>
          <w:b/>
          <w:bCs/>
          <w:spacing w:val="0"/>
          <w:sz w:val="28"/>
          <w:szCs w:val="28"/>
          <w:lang w:val="en-US" w:eastAsia="zh-CN"/>
        </w:rPr>
      </w:pPr>
    </w:p>
    <w:p>
      <w:pPr>
        <w:pStyle w:val="6"/>
        <w:ind w:left="0" w:leftChars="0" w:firstLine="562" w:firstLineChars="200"/>
        <w:jc w:val="both"/>
        <w:rPr>
          <w:rFonts w:hint="eastAsia" w:ascii="仿宋" w:hAnsi="仿宋" w:cs="仿宋"/>
          <w:b/>
          <w:bCs/>
          <w:spacing w:val="0"/>
          <w:sz w:val="28"/>
          <w:szCs w:val="28"/>
          <w:lang w:val="en-US" w:eastAsia="zh-CN"/>
        </w:rPr>
      </w:pPr>
    </w:p>
    <w:p>
      <w:pPr>
        <w:pStyle w:val="6"/>
        <w:ind w:left="0" w:leftChars="0" w:firstLine="562" w:firstLineChars="200"/>
        <w:jc w:val="both"/>
        <w:rPr>
          <w:rFonts w:hint="default" w:ascii="仿宋" w:hAnsi="仿宋" w:eastAsia="仿宋" w:cs="仿宋"/>
          <w:b/>
          <w:bCs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/>
          <w:bCs/>
          <w:spacing w:val="0"/>
          <w:sz w:val="28"/>
          <w:szCs w:val="28"/>
          <w:lang w:val="en-US" w:eastAsia="zh-CN"/>
        </w:rPr>
        <w:t>说明：根据该《询价文件》“第二节 报价明细表”的内容及格式进行分项明细报价，报价金额包含广告、标识标牌的设计、制作、安装及相关税金等全部费用。</w:t>
      </w: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</w:p>
    <w:p>
      <w:pPr>
        <w:pStyle w:val="5"/>
        <w:bidi w:val="0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bookmarkStart w:id="9" w:name="_Toc24756"/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七、其他材料</w:t>
      </w:r>
      <w:bookmarkEnd w:id="9"/>
    </w:p>
    <w:p>
      <w:pPr>
        <w:pStyle w:val="6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</w:p>
    <w:p>
      <w:pPr>
        <w:pStyle w:val="6"/>
        <w:ind w:left="0" w:leftChars="0" w:firstLine="0" w:firstLineChars="0"/>
        <w:jc w:val="center"/>
        <w:rPr>
          <w:rFonts w:hint="default" w:ascii="仿宋" w:hAnsi="仿宋" w:eastAsia="仿宋" w:cs="仿宋"/>
          <w:spacing w:val="3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（</w:t>
      </w:r>
      <w:r>
        <w:rPr>
          <w:rFonts w:hint="eastAsia" w:ascii="仿宋" w:hAnsi="仿宋" w:cs="仿宋"/>
          <w:b/>
          <w:bCs/>
          <w:kern w:val="0"/>
          <w:sz w:val="28"/>
          <w:szCs w:val="28"/>
          <w:lang w:val="en-US" w:eastAsia="zh-CN"/>
        </w:rPr>
        <w:t>报价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供应商认为需提供的其他证明材料）</w:t>
      </w:r>
    </w:p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5C34EC"/>
    <w:multiLevelType w:val="singleLevel"/>
    <w:tmpl w:val="F75C34E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3321090"/>
    <w:multiLevelType w:val="singleLevel"/>
    <w:tmpl w:val="033210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GEwYTg1YzMxNmE1YmIyNWYzMGU1ZjJmYzBjNmIifQ=="/>
  </w:docVars>
  <w:rsids>
    <w:rsidRoot w:val="044C2133"/>
    <w:rsid w:val="03D07C80"/>
    <w:rsid w:val="044C2133"/>
    <w:rsid w:val="05ED6D8F"/>
    <w:rsid w:val="060F6267"/>
    <w:rsid w:val="081F4CEA"/>
    <w:rsid w:val="119D445D"/>
    <w:rsid w:val="15035A4A"/>
    <w:rsid w:val="1E105626"/>
    <w:rsid w:val="278A5BEE"/>
    <w:rsid w:val="2D7778FF"/>
    <w:rsid w:val="332D28F4"/>
    <w:rsid w:val="3C4A5FAB"/>
    <w:rsid w:val="537132FC"/>
    <w:rsid w:val="5B143EE1"/>
    <w:rsid w:val="5C531B2A"/>
    <w:rsid w:val="60622179"/>
    <w:rsid w:val="6ED26AF9"/>
    <w:rsid w:val="7B930027"/>
    <w:rsid w:val="7C155807"/>
    <w:rsid w:val="7DCF1645"/>
    <w:rsid w:val="7DD3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/>
    </w:rPr>
  </w:style>
  <w:style w:type="paragraph" w:styleId="3">
    <w:name w:val="Body Text First Indent"/>
    <w:basedOn w:val="2"/>
    <w:next w:val="1"/>
    <w:qFormat/>
    <w:uiPriority w:val="0"/>
    <w:pPr>
      <w:tabs>
        <w:tab w:val="left" w:pos="5250"/>
      </w:tabs>
      <w:ind w:firstLine="424" w:firstLineChars="200"/>
    </w:pPr>
  </w:style>
  <w:style w:type="paragraph" w:styleId="6">
    <w:name w:val="Normal Indent"/>
    <w:basedOn w:val="1"/>
    <w:qFormat/>
    <w:uiPriority w:val="0"/>
    <w:pPr>
      <w:widowControl w:val="0"/>
      <w:adjustRightInd w:val="0"/>
      <w:spacing w:after="0" w:line="312" w:lineRule="atLeast"/>
      <w:ind w:firstLine="420"/>
    </w:pPr>
    <w:rPr>
      <w:rFonts w:ascii="Calibri" w:hAnsi="Calibri" w:eastAsia="仿宋" w:cs="Times New Roman"/>
      <w:kern w:val="0"/>
      <w:sz w:val="24"/>
      <w:szCs w:val="22"/>
      <w:lang w:val="en-US" w:eastAsia="zh-CN" w:bidi="ar-SA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uiPriority w:val="0"/>
  </w:style>
  <w:style w:type="paragraph" w:styleId="10">
    <w:name w:val="toc 2"/>
    <w:basedOn w:val="1"/>
    <w:next w:val="1"/>
    <w:uiPriority w:val="0"/>
    <w:pPr>
      <w:ind w:left="420" w:left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1066</Words>
  <Characters>1159</Characters>
  <Lines>0</Lines>
  <Paragraphs>0</Paragraphs>
  <TotalTime>3</TotalTime>
  <ScaleCrop>false</ScaleCrop>
  <LinksUpToDate>false</LinksUpToDate>
  <CharactersWithSpaces>1202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2022-07-18T10:17:00Z</dcterms:created>
  <dc:creator>低调</dc:creator>
  <cp:lastModifiedBy>保持沉默</cp:lastModifiedBy>
  <dcterms:modified xsi:type="dcterms:W3CDTF">2023-11-28T08:40:58Z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8DEA7CF266BF44F7BEDAB4BD6362B97E</vt:lpwstr>
  </property>
</Properties>
</file>