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eastAsia" w:ascii="仿宋" w:hAnsi="仿宋" w:cs="仿宋"/>
          <w:b/>
          <w:bCs/>
          <w:spacing w:val="34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cs="仿宋"/>
          <w:b/>
          <w:bCs/>
          <w:spacing w:val="34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晴隆县人民医院裂隙灯显微镜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采购项目清单及技术参数</w:t>
      </w:r>
    </w:p>
    <w:p>
      <w:pPr>
        <w:widowControl/>
        <w:spacing w:line="270" w:lineRule="atLeast"/>
        <w:jc w:val="left"/>
        <w:rPr>
          <w:rFonts w:hint="eastAsia" w:ascii="宋体" w:hAnsi="宋体" w:cs="宋体" w:eastAsiaTheme="minor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/>
        </w:rPr>
        <w:t>采购数量：壹 台</w:t>
      </w:r>
      <w:bookmarkStart w:id="0" w:name="_GoBack"/>
      <w:bookmarkEnd w:id="0"/>
    </w:p>
    <w:p>
      <w:pPr>
        <w:widowControl/>
        <w:spacing w:line="270" w:lineRule="atLeast"/>
        <w:jc w:val="left"/>
        <w:rPr>
          <w:rFonts w:ascii="宋体" w:hAnsi="宋体" w:cs="宋体"/>
          <w:b/>
          <w:bCs/>
          <w:color w:val="828282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eastAsia="zh-CN"/>
        </w:rPr>
        <w:t>整机要求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：</w:t>
      </w:r>
    </w:p>
    <w:p>
      <w:pPr>
        <w:widowControl/>
        <w:spacing w:line="270" w:lineRule="atLeast"/>
        <w:jc w:val="left"/>
        <w:rPr>
          <w:rFonts w:hint="eastAsia" w:ascii="宋体" w:hAnsi="宋体" w:eastAsia="宋体" w:cs="宋体"/>
          <w:color w:val="828282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•光路采用交角体视式设计，两档变倍，可获得清晰的图像。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★</w:t>
      </w:r>
    </w:p>
    <w:p>
      <w:pPr>
        <w:widowControl/>
        <w:spacing w:line="270" w:lineRule="atLeast"/>
        <w:jc w:val="left"/>
        <w:rPr>
          <w:rFonts w:ascii="宋体" w:hAnsi="宋体" w:cs="宋体"/>
          <w:color w:val="828282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•专业裂隙灯光学系统，多层镀膜，光学性能卓越。</w:t>
      </w:r>
    </w:p>
    <w:p>
      <w:pPr>
        <w:widowControl/>
        <w:spacing w:line="270" w:lineRule="atLeast"/>
        <w:jc w:val="left"/>
        <w:rPr>
          <w:rFonts w:ascii="宋体" w:hAnsi="宋体" w:cs="宋体"/>
          <w:color w:val="828282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•LED光源，电池容量大，整量900克，轻便实用。</w:t>
      </w:r>
    </w:p>
    <w:p>
      <w:pPr>
        <w:widowControl/>
        <w:spacing w:line="270" w:lineRule="atLeast"/>
        <w:jc w:val="left"/>
        <w:rPr>
          <w:rFonts w:ascii="宋体" w:hAnsi="宋体" w:cs="宋体"/>
          <w:color w:val="828282"/>
          <w:kern w:val="0"/>
          <w:sz w:val="24"/>
        </w:rPr>
      </w:pPr>
      <w:r>
        <w:rPr>
          <w:rFonts w:ascii="宋体" w:hAnsi="宋体" w:cs="宋体"/>
          <w:color w:val="828282"/>
          <w:kern w:val="0"/>
          <w:sz w:val="24"/>
        </w:rPr>
        <w:t> </w:t>
      </w:r>
    </w:p>
    <w:p>
      <w:pPr>
        <w:widowControl/>
        <w:spacing w:line="270" w:lineRule="atLeast"/>
        <w:jc w:val="left"/>
        <w:rPr>
          <w:rFonts w:ascii="宋体" w:hAnsi="宋体" w:cs="宋体"/>
          <w:color w:val="828282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技术参数：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5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  </w:t>
            </w:r>
          </w:p>
        </w:tc>
        <w:tc>
          <w:tcPr>
            <w:tcW w:w="5220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交角体视式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改变倍率形式 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物镜两档可变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放大倍率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10X、16X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视度补偿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±6D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瞳距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工作距离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裂隙宽度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82828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0 --12mm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连续可调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光斑直径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82828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0.2mm、1mm、5mm、12mm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滤色片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减光片、无赤片、钴蓝片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裂隙转角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±30°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光源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LED灯泡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照度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30000Lx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7.4V 2200mA锂电池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充电方式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电池充电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正常使用2.5小时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　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216mm X 100mm X 225mm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净重</w:t>
            </w:r>
          </w:p>
        </w:tc>
        <w:tc>
          <w:tcPr>
            <w:tcW w:w="522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82828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900g</w:t>
            </w:r>
          </w:p>
        </w:tc>
      </w:tr>
    </w:tbl>
    <w:p>
      <w:pPr>
        <w:jc w:val="left"/>
        <w:rPr>
          <w:b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00B87121"/>
    <w:rsid w:val="003B1A03"/>
    <w:rsid w:val="004A1DAC"/>
    <w:rsid w:val="004B3D35"/>
    <w:rsid w:val="004E538F"/>
    <w:rsid w:val="00512A6C"/>
    <w:rsid w:val="00553012"/>
    <w:rsid w:val="008D5982"/>
    <w:rsid w:val="009F7EC8"/>
    <w:rsid w:val="00B53DDC"/>
    <w:rsid w:val="00B87121"/>
    <w:rsid w:val="00DC0691"/>
    <w:rsid w:val="00E83ED0"/>
    <w:rsid w:val="00E873FE"/>
    <w:rsid w:val="226C4232"/>
    <w:rsid w:val="3D2D2747"/>
    <w:rsid w:val="3F950E7F"/>
    <w:rsid w:val="7C1D74FD"/>
    <w:rsid w:val="7C8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styleId="4">
    <w:name w:val="Body Text First Indent 2"/>
    <w:basedOn w:val="5"/>
    <w:next w:val="1"/>
    <w:qFormat/>
    <w:uiPriority w:val="0"/>
    <w:pPr>
      <w:overflowPunct w:val="0"/>
      <w:adjustRightInd w:val="0"/>
      <w:spacing w:line="500" w:lineRule="exact"/>
      <w:ind w:firstLine="420" w:firstLineChars="200"/>
      <w:textAlignment w:val="baseline"/>
    </w:pPr>
    <w:rPr>
      <w:rFonts w:eastAsia="仿宋_GB2312"/>
      <w:kern w:val="28"/>
      <w:sz w:val="28"/>
    </w:rPr>
  </w:style>
  <w:style w:type="paragraph" w:styleId="5">
    <w:name w:val="Body Text Indent"/>
    <w:basedOn w:val="1"/>
    <w:qFormat/>
    <w:uiPriority w:val="99"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6">
    <w:name w:val="Normal Indent"/>
    <w:basedOn w:val="1"/>
    <w:qFormat/>
    <w:uiPriority w:val="0"/>
    <w:pPr>
      <w:widowControl w:val="0"/>
      <w:adjustRightInd w:val="0"/>
      <w:spacing w:after="0" w:line="312" w:lineRule="atLeast"/>
      <w:ind w:firstLine="420"/>
    </w:pPr>
    <w:rPr>
      <w:rFonts w:ascii="Calibri" w:hAnsi="Calibri" w:eastAsia="仿宋" w:cs="Times New Roman"/>
      <w:kern w:val="0"/>
      <w:sz w:val="24"/>
      <w:szCs w:val="22"/>
      <w:lang w:val="en-US" w:eastAsia="zh-CN" w:bidi="ar-SA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55C2-5A6A-4827-B396-F371580B6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335</Characters>
  <Lines>8</Lines>
  <Paragraphs>2</Paragraphs>
  <TotalTime>2</TotalTime>
  <ScaleCrop>false</ScaleCrop>
  <LinksUpToDate>false</LinksUpToDate>
  <CharactersWithSpaces>461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2018-12-05T06:35:00Z</dcterms:created>
  <dc:creator>dell</dc:creator>
  <cp:lastModifiedBy>保持沉默</cp:lastModifiedBy>
  <dcterms:modified xsi:type="dcterms:W3CDTF">2023-04-14T07:14:42Z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75646F02AF9E4717A734A43FF51FDA6B</vt:lpwstr>
  </property>
</Properties>
</file>