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8"/>
          <w:szCs w:val="48"/>
        </w:rPr>
      </w:pPr>
      <w:bookmarkStart w:id="0" w:name="_Toc143421653"/>
      <w:bookmarkStart w:id="1" w:name="_Toc140045840"/>
      <w:bookmarkStart w:id="2" w:name="_Toc128451845"/>
      <w:r>
        <w:rPr>
          <w:rFonts w:hint="eastAsia" w:ascii="仿宋" w:hAnsi="仿宋" w:eastAsia="仿宋" w:cs="仿宋"/>
          <w:b/>
          <w:bCs/>
          <w:sz w:val="48"/>
          <w:szCs w:val="48"/>
        </w:rPr>
        <w:t xml:space="preserve">      </w:t>
      </w:r>
    </w:p>
    <w:bookmarkEnd w:id="0"/>
    <w:bookmarkEnd w:id="1"/>
    <w:bookmarkEnd w:id="2"/>
    <w:p>
      <w:pPr>
        <w:spacing w:after="120"/>
        <w:jc w:val="center"/>
        <w:rPr>
          <w:rFonts w:hint="eastAsia" w:ascii="仿宋" w:hAnsi="仿宋" w:eastAsia="仿宋" w:cs="仿宋"/>
          <w:b/>
          <w:sz w:val="72"/>
        </w:rPr>
      </w:pPr>
      <w:bookmarkStart w:id="3" w:name="_Toc143421656"/>
    </w:p>
    <w:p>
      <w:pPr>
        <w:spacing w:after="120"/>
        <w:jc w:val="center"/>
        <w:rPr>
          <w:rFonts w:hint="eastAsia" w:ascii="仿宋" w:hAnsi="仿宋" w:eastAsia="仿宋" w:cs="仿宋"/>
          <w:b/>
          <w:sz w:val="72"/>
          <w:lang w:eastAsia="zh-CN"/>
        </w:rPr>
      </w:pPr>
      <w:r>
        <w:rPr>
          <w:rFonts w:hint="eastAsia" w:ascii="仿宋" w:hAnsi="仿宋" w:eastAsia="仿宋" w:cs="仿宋"/>
          <w:b/>
          <w:sz w:val="72"/>
          <w:lang w:eastAsia="zh-CN"/>
        </w:rPr>
        <w:t>晴隆县人民医院</w:t>
      </w:r>
    </w:p>
    <w:p>
      <w:pPr>
        <w:spacing w:after="120"/>
        <w:jc w:val="center"/>
        <w:rPr>
          <w:rFonts w:hint="eastAsia" w:ascii="仿宋" w:hAnsi="仿宋" w:eastAsia="仿宋" w:cs="仿宋"/>
          <w:b/>
          <w:sz w:val="72"/>
        </w:rPr>
      </w:pPr>
      <w:r>
        <w:rPr>
          <w:rFonts w:hint="eastAsia" w:ascii="仿宋" w:hAnsi="仿宋" w:eastAsia="仿宋" w:cs="仿宋"/>
          <w:b/>
          <w:sz w:val="72"/>
        </w:rPr>
        <w:t>院内议标、</w:t>
      </w:r>
      <w:r>
        <w:rPr>
          <w:rFonts w:hint="eastAsia" w:ascii="仿宋" w:hAnsi="仿宋" w:eastAsia="仿宋" w:cs="仿宋"/>
          <w:b/>
          <w:sz w:val="72"/>
          <w:lang w:eastAsia="zh-CN"/>
        </w:rPr>
        <w:t>议价</w:t>
      </w:r>
      <w:r>
        <w:rPr>
          <w:rFonts w:hint="eastAsia" w:ascii="仿宋" w:hAnsi="仿宋" w:eastAsia="仿宋" w:cs="仿宋"/>
          <w:b/>
          <w:sz w:val="72"/>
        </w:rPr>
        <w:t>文件</w:t>
      </w:r>
    </w:p>
    <w:p>
      <w:pPr>
        <w:jc w:val="center"/>
        <w:rPr>
          <w:rFonts w:hint="eastAsia" w:ascii="仿宋" w:hAnsi="仿宋" w:eastAsia="仿宋" w:cs="仿宋"/>
          <w:b/>
        </w:rPr>
      </w:pPr>
    </w:p>
    <w:p>
      <w:pPr>
        <w:jc w:val="center"/>
        <w:rPr>
          <w:rFonts w:hint="eastAsia" w:ascii="仿宋" w:hAnsi="仿宋" w:eastAsia="仿宋" w:cs="仿宋"/>
          <w:b/>
        </w:rPr>
      </w:pPr>
    </w:p>
    <w:p>
      <w:pPr>
        <w:jc w:val="center"/>
        <w:rPr>
          <w:rFonts w:hint="eastAsia" w:ascii="仿宋" w:hAnsi="仿宋" w:eastAsia="仿宋" w:cs="仿宋"/>
          <w:b/>
        </w:rPr>
      </w:pPr>
    </w:p>
    <w:p>
      <w:pPr>
        <w:jc w:val="center"/>
        <w:rPr>
          <w:rFonts w:hint="eastAsia" w:ascii="仿宋" w:hAnsi="仿宋" w:eastAsia="仿宋" w:cs="仿宋"/>
          <w:b/>
        </w:rPr>
      </w:pPr>
    </w:p>
    <w:p>
      <w:pPr>
        <w:jc w:val="center"/>
        <w:rPr>
          <w:rFonts w:hint="eastAsia" w:ascii="仿宋" w:hAnsi="仿宋" w:eastAsia="仿宋" w:cs="仿宋"/>
          <w:b/>
        </w:rPr>
      </w:pPr>
    </w:p>
    <w:p>
      <w:pPr>
        <w:ind w:firstLine="1928" w:firstLineChars="600"/>
        <w:rPr>
          <w:rFonts w:hint="eastAsia" w:ascii="仿宋" w:hAnsi="仿宋" w:eastAsia="仿宋" w:cs="仿宋"/>
          <w:b/>
          <w:sz w:val="32"/>
          <w:szCs w:val="32"/>
        </w:rPr>
      </w:pPr>
    </w:p>
    <w:p>
      <w:pPr>
        <w:jc w:val="center"/>
        <w:rPr>
          <w:rFonts w:hint="eastAsia" w:ascii="仿宋" w:hAnsi="仿宋" w:eastAsia="仿宋" w:cs="仿宋"/>
          <w:b/>
          <w:szCs w:val="21"/>
        </w:rPr>
      </w:pPr>
    </w:p>
    <w:p>
      <w:pPr>
        <w:jc w:val="center"/>
        <w:rPr>
          <w:rFonts w:hint="eastAsia" w:ascii="仿宋" w:hAnsi="仿宋" w:eastAsia="仿宋" w:cs="仿宋"/>
          <w:b/>
          <w:szCs w:val="21"/>
        </w:rPr>
      </w:pPr>
    </w:p>
    <w:p>
      <w:pPr>
        <w:spacing w:line="440" w:lineRule="exact"/>
        <w:ind w:firstLine="946" w:firstLineChars="248"/>
        <w:rPr>
          <w:rFonts w:hint="eastAsia" w:ascii="仿宋" w:hAnsi="仿宋" w:eastAsia="仿宋" w:cs="仿宋"/>
          <w:b/>
          <w:bCs/>
          <w:sz w:val="38"/>
          <w:szCs w:val="38"/>
          <w:lang w:val="en-US" w:eastAsia="zh-CN"/>
        </w:rPr>
      </w:pPr>
      <w:r>
        <w:rPr>
          <w:rFonts w:hint="eastAsia" w:ascii="仿宋" w:hAnsi="仿宋" w:eastAsia="仿宋" w:cs="仿宋"/>
          <w:b/>
          <w:bCs/>
          <w:sz w:val="38"/>
          <w:szCs w:val="38"/>
        </w:rPr>
        <w:t>采购编号：</w:t>
      </w:r>
      <w:r>
        <w:rPr>
          <w:rFonts w:hint="eastAsia" w:ascii="仿宋" w:hAnsi="仿宋" w:eastAsia="仿宋" w:cs="仿宋"/>
          <w:b/>
          <w:bCs/>
          <w:sz w:val="38"/>
          <w:szCs w:val="38"/>
          <w:lang w:val="en-US" w:eastAsia="zh-CN"/>
        </w:rPr>
        <w:t>QLXRMYY-ZC-(2022)-03</w:t>
      </w:r>
    </w:p>
    <w:p>
      <w:pPr>
        <w:rPr>
          <w:rFonts w:hint="eastAsia" w:ascii="仿宋" w:hAnsi="仿宋" w:eastAsia="仿宋" w:cs="仿宋"/>
          <w:b/>
        </w:rPr>
      </w:pPr>
      <w:r>
        <w:rPr>
          <w:rFonts w:hint="eastAsia" w:ascii="仿宋" w:hAnsi="仿宋" w:eastAsia="仿宋" w:cs="仿宋"/>
          <w:b/>
          <w:bCs/>
          <w:sz w:val="38"/>
          <w:szCs w:val="38"/>
        </w:rPr>
        <w:t xml:space="preserve">     项目名称：</w:t>
      </w:r>
      <w:r>
        <w:rPr>
          <w:rFonts w:hint="eastAsia" w:ascii="仿宋" w:hAnsi="仿宋" w:eastAsia="仿宋" w:cs="仿宋"/>
          <w:b/>
          <w:bCs/>
          <w:sz w:val="38"/>
          <w:szCs w:val="38"/>
          <w:lang w:eastAsia="zh-CN"/>
        </w:rPr>
        <w:t>晴隆县人民医院</w:t>
      </w:r>
      <w:r>
        <w:rPr>
          <w:rFonts w:hint="eastAsia" w:ascii="仿宋" w:hAnsi="仿宋" w:eastAsia="仿宋" w:cs="仿宋"/>
          <w:b/>
          <w:bCs/>
          <w:sz w:val="38"/>
          <w:szCs w:val="38"/>
        </w:rPr>
        <w:t>采购项目</w:t>
      </w:r>
    </w:p>
    <w:p>
      <w:pPr>
        <w:rPr>
          <w:rFonts w:hint="eastAsia" w:ascii="仿宋" w:hAnsi="仿宋" w:eastAsia="仿宋" w:cs="仿宋"/>
          <w:b/>
        </w:rPr>
      </w:pPr>
    </w:p>
    <w:p>
      <w:pPr>
        <w:rPr>
          <w:rFonts w:hint="eastAsia" w:ascii="仿宋" w:hAnsi="仿宋" w:eastAsia="仿宋" w:cs="仿宋"/>
          <w:b/>
        </w:rPr>
      </w:pPr>
    </w:p>
    <w:p>
      <w:pPr>
        <w:rPr>
          <w:rFonts w:hint="eastAsia" w:ascii="仿宋" w:hAnsi="仿宋" w:eastAsia="仿宋" w:cs="仿宋"/>
          <w:b/>
        </w:rPr>
      </w:pPr>
    </w:p>
    <w:p>
      <w:pPr>
        <w:rPr>
          <w:rFonts w:hint="eastAsia" w:ascii="仿宋" w:hAnsi="仿宋" w:eastAsia="仿宋" w:cs="仿宋"/>
          <w:b/>
        </w:rPr>
      </w:pPr>
    </w:p>
    <w:p>
      <w:pPr>
        <w:rPr>
          <w:rFonts w:hint="eastAsia" w:ascii="仿宋" w:hAnsi="仿宋" w:eastAsia="仿宋" w:cs="仿宋"/>
          <w:b/>
        </w:rPr>
      </w:pPr>
    </w:p>
    <w:p>
      <w:pPr>
        <w:rPr>
          <w:rFonts w:hint="eastAsia" w:ascii="仿宋" w:hAnsi="仿宋" w:eastAsia="仿宋" w:cs="仿宋"/>
          <w:b/>
        </w:rPr>
      </w:pPr>
    </w:p>
    <w:p>
      <w:pPr>
        <w:rPr>
          <w:rFonts w:hint="eastAsia" w:ascii="仿宋" w:hAnsi="仿宋" w:eastAsia="仿宋" w:cs="仿宋"/>
          <w:b/>
        </w:rPr>
      </w:pPr>
    </w:p>
    <w:p>
      <w:pPr>
        <w:rPr>
          <w:rFonts w:hint="eastAsia" w:ascii="仿宋" w:hAnsi="仿宋" w:eastAsia="仿宋" w:cs="仿宋"/>
          <w:b/>
        </w:rPr>
      </w:pPr>
    </w:p>
    <w:p>
      <w:pPr>
        <w:rPr>
          <w:rFonts w:hint="eastAsia" w:ascii="仿宋" w:hAnsi="仿宋" w:eastAsia="仿宋" w:cs="仿宋"/>
          <w:b/>
        </w:rPr>
      </w:pPr>
    </w:p>
    <w:p>
      <w:pPr>
        <w:rPr>
          <w:rFonts w:hint="eastAsia" w:ascii="仿宋" w:hAnsi="仿宋" w:eastAsia="仿宋" w:cs="仿宋"/>
          <w:b/>
        </w:rPr>
      </w:pPr>
    </w:p>
    <w:p>
      <w:pPr>
        <w:rPr>
          <w:rFonts w:hint="eastAsia" w:ascii="仿宋" w:hAnsi="仿宋" w:eastAsia="仿宋" w:cs="仿宋"/>
          <w:b/>
        </w:rPr>
      </w:pPr>
    </w:p>
    <w:p>
      <w:pPr>
        <w:rPr>
          <w:rFonts w:hint="eastAsia" w:ascii="仿宋" w:hAnsi="仿宋" w:eastAsia="仿宋" w:cs="仿宋"/>
          <w:b/>
        </w:rPr>
      </w:pPr>
    </w:p>
    <w:p>
      <w:pPr>
        <w:rPr>
          <w:rFonts w:hint="eastAsia" w:ascii="仿宋" w:hAnsi="仿宋" w:eastAsia="仿宋" w:cs="仿宋"/>
          <w:b/>
        </w:rPr>
      </w:pPr>
    </w:p>
    <w:p>
      <w:pPr>
        <w:snapToGrid w:val="0"/>
        <w:spacing w:line="640" w:lineRule="exact"/>
        <w:ind w:firstLine="2072" w:firstLineChars="645"/>
        <w:rPr>
          <w:rFonts w:hint="eastAsia" w:ascii="仿宋" w:hAnsi="仿宋" w:eastAsia="仿宋" w:cs="仿宋"/>
          <w:b/>
          <w:sz w:val="32"/>
          <w:szCs w:val="32"/>
          <w:lang w:eastAsia="zh-CN"/>
        </w:rPr>
      </w:pPr>
      <w:r>
        <w:rPr>
          <w:rFonts w:hint="eastAsia" w:ascii="仿宋" w:hAnsi="仿宋" w:eastAsia="仿宋" w:cs="仿宋"/>
          <w:b/>
          <w:sz w:val="32"/>
          <w:szCs w:val="32"/>
        </w:rPr>
        <w:t>采 购 人：</w:t>
      </w:r>
      <w:r>
        <w:rPr>
          <w:rFonts w:hint="eastAsia" w:ascii="仿宋" w:hAnsi="仿宋" w:eastAsia="仿宋" w:cs="仿宋"/>
          <w:b/>
          <w:sz w:val="32"/>
          <w:szCs w:val="32"/>
          <w:lang w:eastAsia="zh-CN"/>
        </w:rPr>
        <w:t>晴隆县人民医院</w:t>
      </w:r>
    </w:p>
    <w:p>
      <w:pPr>
        <w:snapToGrid w:val="0"/>
        <w:spacing w:line="640" w:lineRule="exact"/>
        <w:jc w:val="center"/>
        <w:rPr>
          <w:rFonts w:hint="eastAsia" w:ascii="仿宋" w:hAnsi="仿宋" w:eastAsia="仿宋" w:cs="仿宋"/>
          <w:b/>
          <w:sz w:val="32"/>
          <w:szCs w:val="32"/>
        </w:rPr>
        <w:sectPr>
          <w:headerReference r:id="rId4" w:type="first"/>
          <w:footerReference r:id="rId6" w:type="first"/>
          <w:headerReference r:id="rId3" w:type="default"/>
          <w:footerReference r:id="rId5" w:type="even"/>
          <w:pgSz w:w="11906" w:h="16838"/>
          <w:pgMar w:top="1134" w:right="1474" w:bottom="1134" w:left="1474" w:header="1134" w:footer="714" w:gutter="0"/>
          <w:cols w:space="720" w:num="1"/>
          <w:docGrid w:linePitch="312" w:charSpace="0"/>
        </w:sectPr>
      </w:pPr>
      <w:r>
        <w:rPr>
          <w:rFonts w:hint="eastAsia" w:ascii="仿宋" w:hAnsi="仿宋" w:eastAsia="仿宋" w:cs="仿宋"/>
          <w:b/>
          <w:sz w:val="32"/>
          <w:szCs w:val="32"/>
        </w:rPr>
        <w:t>202</w:t>
      </w:r>
      <w:r>
        <w:rPr>
          <w:rFonts w:hint="eastAsia" w:ascii="仿宋" w:hAnsi="仿宋" w:eastAsia="仿宋" w:cs="仿宋"/>
          <w:b/>
          <w:sz w:val="32"/>
          <w:szCs w:val="32"/>
          <w:lang w:val="en-US" w:eastAsia="zh-CN"/>
        </w:rPr>
        <w:t>2</w:t>
      </w:r>
      <w:r>
        <w:rPr>
          <w:rFonts w:hint="eastAsia" w:ascii="仿宋" w:hAnsi="仿宋" w:eastAsia="仿宋" w:cs="仿宋"/>
          <w:b/>
          <w:sz w:val="32"/>
          <w:szCs w:val="32"/>
        </w:rPr>
        <w:t>年</w:t>
      </w:r>
      <w:r>
        <w:rPr>
          <w:rFonts w:hint="eastAsia" w:ascii="仿宋" w:hAnsi="仿宋" w:eastAsia="仿宋" w:cs="仿宋"/>
          <w:b/>
          <w:sz w:val="32"/>
          <w:szCs w:val="32"/>
          <w:lang w:val="en-US" w:eastAsia="zh-CN"/>
        </w:rPr>
        <w:t>04</w:t>
      </w:r>
      <w:r>
        <w:rPr>
          <w:rFonts w:hint="eastAsia" w:ascii="仿宋" w:hAnsi="仿宋" w:eastAsia="仿宋" w:cs="仿宋"/>
          <w:b/>
          <w:sz w:val="32"/>
          <w:szCs w:val="32"/>
        </w:rPr>
        <w:t>月</w:t>
      </w:r>
    </w:p>
    <w:p>
      <w:pPr>
        <w:spacing w:line="360" w:lineRule="auto"/>
        <w:jc w:val="center"/>
        <w:rPr>
          <w:rFonts w:hint="eastAsia" w:ascii="仿宋" w:hAnsi="仿宋" w:eastAsia="仿宋" w:cs="仿宋"/>
          <w:b/>
          <w:spacing w:val="20"/>
        </w:rPr>
      </w:pPr>
    </w:p>
    <w:p>
      <w:pPr>
        <w:spacing w:line="360" w:lineRule="auto"/>
        <w:jc w:val="center"/>
        <w:rPr>
          <w:rFonts w:hint="eastAsia" w:ascii="仿宋" w:hAnsi="仿宋" w:eastAsia="仿宋" w:cs="仿宋"/>
          <w:b/>
          <w:bCs/>
          <w:sz w:val="36"/>
          <w:szCs w:val="36"/>
        </w:rPr>
      </w:pPr>
    </w:p>
    <w:p>
      <w:pPr>
        <w:spacing w:line="360" w:lineRule="auto"/>
        <w:jc w:val="center"/>
        <w:rPr>
          <w:rFonts w:hint="eastAsia" w:ascii="仿宋" w:hAnsi="仿宋" w:eastAsia="仿宋" w:cs="仿宋"/>
          <w:b/>
          <w:bCs/>
          <w:sz w:val="36"/>
          <w:szCs w:val="36"/>
        </w:rPr>
      </w:pPr>
    </w:p>
    <w:p>
      <w:pPr>
        <w:spacing w:line="360" w:lineRule="auto"/>
        <w:rPr>
          <w:rFonts w:hint="eastAsia" w:ascii="仿宋" w:hAnsi="仿宋" w:eastAsia="仿宋" w:cs="仿宋"/>
          <w:bCs/>
          <w:sz w:val="36"/>
          <w:szCs w:val="36"/>
          <w:lang w:val="en-US" w:eastAsia="zh-CN"/>
        </w:rPr>
      </w:pPr>
      <w:r>
        <w:rPr>
          <w:rFonts w:hint="eastAsia" w:ascii="仿宋" w:hAnsi="仿宋" w:eastAsia="仿宋" w:cs="仿宋"/>
          <w:b/>
          <w:bCs/>
          <w:sz w:val="36"/>
          <w:szCs w:val="36"/>
        </w:rPr>
        <w:t>温馨提示：</w:t>
      </w:r>
      <w:r>
        <w:rPr>
          <w:rFonts w:hint="eastAsia" w:ascii="仿宋" w:hAnsi="仿宋" w:eastAsia="仿宋" w:cs="仿宋"/>
          <w:bCs/>
          <w:sz w:val="36"/>
          <w:szCs w:val="36"/>
        </w:rPr>
        <w:t>投标文件必须投标文件必须装订成册。</w:t>
      </w:r>
      <w:bookmarkStart w:id="4" w:name="_Toc509583972"/>
      <w:r>
        <w:rPr>
          <w:rFonts w:hint="eastAsia" w:ascii="仿宋" w:hAnsi="仿宋" w:eastAsia="仿宋" w:cs="仿宋"/>
          <w:bCs/>
          <w:sz w:val="36"/>
          <w:szCs w:val="36"/>
        </w:rPr>
        <w:t>选择参加多个子包投标的单位，投标文件应按子包号分别编制、装订和包封</w:t>
      </w:r>
      <w:r>
        <w:rPr>
          <w:rFonts w:hint="eastAsia" w:ascii="仿宋" w:hAnsi="仿宋" w:eastAsia="仿宋" w:cs="仿宋"/>
          <w:bCs/>
          <w:sz w:val="36"/>
          <w:szCs w:val="36"/>
          <w:lang w:eastAsia="zh-CN"/>
        </w:rPr>
        <w:t>。</w:t>
      </w:r>
      <w:r>
        <w:rPr>
          <w:rFonts w:hint="eastAsia" w:ascii="仿宋" w:hAnsi="仿宋" w:eastAsia="仿宋" w:cs="仿宋"/>
          <w:bCs/>
          <w:sz w:val="36"/>
          <w:szCs w:val="36"/>
          <w:lang w:val="en-US" w:eastAsia="zh-CN"/>
        </w:rPr>
        <w:t>本次采购将对项目名称，项目编号严格审核，请按要求书写</w:t>
      </w:r>
    </w:p>
    <w:p>
      <w:pPr>
        <w:jc w:val="center"/>
        <w:outlineLvl w:val="0"/>
        <w:rPr>
          <w:rFonts w:hint="eastAsia" w:ascii="仿宋" w:hAnsi="仿宋" w:eastAsia="仿宋" w:cs="仿宋"/>
          <w:bCs/>
          <w:sz w:val="36"/>
          <w:szCs w:val="36"/>
        </w:rPr>
      </w:pPr>
    </w:p>
    <w:p>
      <w:pPr>
        <w:jc w:val="center"/>
        <w:outlineLvl w:val="0"/>
        <w:rPr>
          <w:rFonts w:hint="eastAsia" w:ascii="仿宋" w:hAnsi="仿宋" w:eastAsia="仿宋" w:cs="仿宋"/>
          <w:b/>
          <w:bCs/>
          <w:sz w:val="32"/>
          <w:szCs w:val="32"/>
        </w:rPr>
      </w:pPr>
    </w:p>
    <w:p>
      <w:pPr>
        <w:jc w:val="center"/>
        <w:outlineLvl w:val="0"/>
        <w:rPr>
          <w:rFonts w:hint="eastAsia" w:ascii="仿宋" w:hAnsi="仿宋" w:eastAsia="仿宋" w:cs="仿宋"/>
          <w:b/>
          <w:bCs/>
          <w:sz w:val="32"/>
          <w:szCs w:val="32"/>
        </w:rPr>
      </w:pPr>
    </w:p>
    <w:p>
      <w:pPr>
        <w:jc w:val="center"/>
        <w:outlineLvl w:val="0"/>
        <w:rPr>
          <w:rFonts w:hint="eastAsia" w:ascii="仿宋" w:hAnsi="仿宋" w:eastAsia="仿宋" w:cs="仿宋"/>
          <w:b/>
          <w:bCs/>
          <w:sz w:val="32"/>
          <w:szCs w:val="32"/>
        </w:rPr>
      </w:pPr>
    </w:p>
    <w:p>
      <w:pPr>
        <w:jc w:val="center"/>
        <w:outlineLvl w:val="0"/>
        <w:rPr>
          <w:rFonts w:hint="eastAsia" w:ascii="仿宋" w:hAnsi="仿宋" w:eastAsia="仿宋" w:cs="仿宋"/>
          <w:b/>
          <w:bCs/>
          <w:sz w:val="32"/>
          <w:szCs w:val="32"/>
        </w:rPr>
      </w:pPr>
    </w:p>
    <w:p>
      <w:pPr>
        <w:jc w:val="center"/>
        <w:outlineLvl w:val="0"/>
        <w:rPr>
          <w:rFonts w:hint="eastAsia" w:ascii="仿宋" w:hAnsi="仿宋" w:eastAsia="仿宋" w:cs="仿宋"/>
          <w:b/>
          <w:bCs/>
          <w:sz w:val="32"/>
          <w:szCs w:val="32"/>
        </w:rPr>
      </w:pPr>
    </w:p>
    <w:p>
      <w:pPr>
        <w:jc w:val="center"/>
        <w:outlineLvl w:val="0"/>
        <w:rPr>
          <w:rFonts w:hint="eastAsia" w:ascii="仿宋" w:hAnsi="仿宋" w:eastAsia="仿宋" w:cs="仿宋"/>
          <w:b/>
          <w:bCs/>
          <w:sz w:val="32"/>
          <w:szCs w:val="32"/>
        </w:rPr>
      </w:pPr>
    </w:p>
    <w:p>
      <w:pPr>
        <w:jc w:val="center"/>
        <w:outlineLvl w:val="0"/>
        <w:rPr>
          <w:rFonts w:hint="eastAsia" w:ascii="仿宋" w:hAnsi="仿宋" w:eastAsia="仿宋" w:cs="仿宋"/>
          <w:b/>
          <w:bCs/>
          <w:sz w:val="32"/>
          <w:szCs w:val="32"/>
        </w:rPr>
      </w:pPr>
    </w:p>
    <w:p>
      <w:pPr>
        <w:jc w:val="center"/>
        <w:outlineLvl w:val="0"/>
        <w:rPr>
          <w:rFonts w:hint="eastAsia" w:ascii="仿宋" w:hAnsi="仿宋" w:eastAsia="仿宋" w:cs="仿宋"/>
          <w:b/>
          <w:bCs/>
          <w:sz w:val="32"/>
          <w:szCs w:val="32"/>
        </w:rPr>
      </w:pPr>
    </w:p>
    <w:p>
      <w:pPr>
        <w:jc w:val="center"/>
        <w:outlineLvl w:val="0"/>
        <w:rPr>
          <w:rFonts w:hint="eastAsia" w:ascii="仿宋" w:hAnsi="仿宋" w:eastAsia="仿宋" w:cs="仿宋"/>
          <w:b/>
          <w:bCs/>
          <w:sz w:val="32"/>
          <w:szCs w:val="32"/>
        </w:rPr>
      </w:pPr>
    </w:p>
    <w:p>
      <w:pPr>
        <w:jc w:val="center"/>
        <w:outlineLvl w:val="0"/>
        <w:rPr>
          <w:rFonts w:hint="eastAsia" w:ascii="仿宋" w:hAnsi="仿宋" w:eastAsia="仿宋" w:cs="仿宋"/>
          <w:b/>
          <w:bCs/>
          <w:sz w:val="32"/>
          <w:szCs w:val="32"/>
        </w:rPr>
      </w:pPr>
    </w:p>
    <w:p>
      <w:pPr>
        <w:jc w:val="center"/>
        <w:outlineLvl w:val="0"/>
        <w:rPr>
          <w:rFonts w:hint="eastAsia" w:ascii="仿宋" w:hAnsi="仿宋" w:eastAsia="仿宋" w:cs="仿宋"/>
          <w:b/>
          <w:bCs/>
          <w:sz w:val="32"/>
          <w:szCs w:val="32"/>
        </w:rPr>
      </w:pPr>
    </w:p>
    <w:p>
      <w:pPr>
        <w:jc w:val="center"/>
        <w:outlineLvl w:val="0"/>
        <w:rPr>
          <w:rFonts w:hint="eastAsia" w:ascii="仿宋" w:hAnsi="仿宋" w:eastAsia="仿宋" w:cs="仿宋"/>
          <w:b/>
          <w:bCs/>
          <w:sz w:val="32"/>
          <w:szCs w:val="32"/>
        </w:rPr>
      </w:pPr>
    </w:p>
    <w:p>
      <w:pPr>
        <w:jc w:val="center"/>
        <w:outlineLvl w:val="0"/>
        <w:rPr>
          <w:rFonts w:hint="eastAsia" w:ascii="仿宋" w:hAnsi="仿宋" w:eastAsia="仿宋" w:cs="仿宋"/>
          <w:b/>
          <w:bCs/>
          <w:sz w:val="32"/>
          <w:szCs w:val="32"/>
        </w:rPr>
      </w:pPr>
    </w:p>
    <w:p>
      <w:pPr>
        <w:jc w:val="center"/>
        <w:outlineLvl w:val="0"/>
        <w:rPr>
          <w:rFonts w:hint="eastAsia" w:ascii="仿宋" w:hAnsi="仿宋" w:eastAsia="仿宋" w:cs="仿宋"/>
          <w:b/>
          <w:bCs/>
          <w:sz w:val="32"/>
          <w:szCs w:val="32"/>
        </w:rPr>
      </w:pPr>
    </w:p>
    <w:p>
      <w:pPr>
        <w:outlineLvl w:val="0"/>
        <w:rPr>
          <w:rFonts w:hint="eastAsia" w:ascii="仿宋" w:hAnsi="仿宋" w:eastAsia="仿宋" w:cs="仿宋"/>
          <w:b/>
          <w:bCs/>
          <w:sz w:val="32"/>
          <w:szCs w:val="32"/>
        </w:rPr>
      </w:pPr>
    </w:p>
    <w:p>
      <w:pPr>
        <w:pStyle w:val="2"/>
        <w:rPr>
          <w:rFonts w:hint="eastAsia" w:ascii="仿宋" w:hAnsi="仿宋" w:eastAsia="仿宋" w:cs="仿宋"/>
          <w:kern w:val="0"/>
          <w:sz w:val="24"/>
        </w:rPr>
      </w:pPr>
    </w:p>
    <w:p>
      <w:pPr>
        <w:pStyle w:val="2"/>
        <w:rPr>
          <w:rFonts w:hint="eastAsia" w:ascii="仿宋" w:hAnsi="仿宋" w:eastAsia="仿宋" w:cs="仿宋"/>
          <w:kern w:val="0"/>
          <w:sz w:val="24"/>
        </w:rPr>
      </w:pPr>
    </w:p>
    <w:p>
      <w:pPr>
        <w:pStyle w:val="2"/>
        <w:rPr>
          <w:rFonts w:hint="eastAsia" w:ascii="仿宋" w:hAnsi="仿宋" w:eastAsia="仿宋" w:cs="仿宋"/>
          <w:kern w:val="0"/>
          <w:sz w:val="24"/>
        </w:rPr>
      </w:pPr>
    </w:p>
    <w:p>
      <w:pPr>
        <w:pStyle w:val="2"/>
        <w:rPr>
          <w:rFonts w:hint="eastAsia" w:ascii="仿宋" w:hAnsi="仿宋" w:eastAsia="仿宋" w:cs="仿宋"/>
          <w:kern w:val="0"/>
          <w:sz w:val="24"/>
        </w:rPr>
      </w:pPr>
    </w:p>
    <w:p>
      <w:pPr>
        <w:pStyle w:val="2"/>
        <w:rPr>
          <w:rFonts w:hint="eastAsia" w:ascii="仿宋" w:hAnsi="仿宋" w:eastAsia="仿宋" w:cs="仿宋"/>
          <w:kern w:val="0"/>
          <w:sz w:val="24"/>
        </w:rPr>
      </w:pPr>
    </w:p>
    <w:p>
      <w:pPr>
        <w:pStyle w:val="2"/>
        <w:rPr>
          <w:rFonts w:hint="eastAsia" w:ascii="仿宋" w:hAnsi="仿宋" w:eastAsia="仿宋" w:cs="仿宋"/>
          <w:kern w:val="0"/>
          <w:sz w:val="24"/>
        </w:rPr>
      </w:pPr>
    </w:p>
    <w:p>
      <w:pPr>
        <w:pStyle w:val="2"/>
        <w:rPr>
          <w:rFonts w:hint="eastAsia" w:ascii="仿宋" w:hAnsi="仿宋" w:eastAsia="仿宋" w:cs="仿宋"/>
          <w:kern w:val="0"/>
          <w:sz w:val="24"/>
        </w:rPr>
      </w:pPr>
    </w:p>
    <w:p>
      <w:pPr>
        <w:pStyle w:val="2"/>
        <w:rPr>
          <w:rFonts w:hint="eastAsia" w:ascii="仿宋" w:hAnsi="仿宋" w:eastAsia="仿宋" w:cs="仿宋"/>
          <w:kern w:val="0"/>
          <w:sz w:val="24"/>
        </w:rPr>
      </w:pPr>
    </w:p>
    <w:p>
      <w:pPr>
        <w:pStyle w:val="2"/>
        <w:rPr>
          <w:rFonts w:hint="eastAsia" w:ascii="仿宋" w:hAnsi="仿宋" w:eastAsia="仿宋" w:cs="仿宋"/>
          <w:kern w:val="0"/>
          <w:sz w:val="24"/>
        </w:rPr>
      </w:pPr>
    </w:p>
    <w:bookmarkEnd w:id="4"/>
    <w:p>
      <w:pPr>
        <w:spacing w:line="440" w:lineRule="exact"/>
        <w:jc w:val="center"/>
        <w:outlineLvl w:val="0"/>
        <w:rPr>
          <w:rFonts w:hint="eastAsia" w:ascii="仿宋" w:hAnsi="仿宋" w:eastAsia="仿宋" w:cs="仿宋"/>
          <w:b/>
          <w:bCs/>
          <w:sz w:val="32"/>
          <w:szCs w:val="32"/>
        </w:rPr>
      </w:pPr>
      <w:bookmarkStart w:id="5" w:name="_Toc509583973"/>
      <w:r>
        <w:rPr>
          <w:rFonts w:hint="eastAsia" w:ascii="仿宋" w:hAnsi="仿宋" w:eastAsia="仿宋" w:cs="仿宋"/>
          <w:b/>
          <w:bCs/>
          <w:sz w:val="32"/>
          <w:szCs w:val="32"/>
        </w:rPr>
        <w:t>第一章  招标公告</w:t>
      </w:r>
      <w:bookmarkEnd w:id="5"/>
    </w:p>
    <w:p>
      <w:pPr>
        <w:spacing w:line="440" w:lineRule="exact"/>
        <w:ind w:firstLine="420" w:firstLineChars="200"/>
        <w:rPr>
          <w:rFonts w:hint="eastAsia" w:ascii="仿宋" w:hAnsi="仿宋" w:eastAsia="仿宋" w:cs="仿宋"/>
          <w:kern w:val="58"/>
        </w:rPr>
      </w:pPr>
      <w:r>
        <w:rPr>
          <w:rFonts w:hint="eastAsia" w:ascii="仿宋" w:hAnsi="仿宋" w:eastAsia="仿宋" w:cs="仿宋"/>
          <w:szCs w:val="21"/>
        </w:rPr>
        <w:t>公告时间：</w:t>
      </w:r>
      <w:r>
        <w:rPr>
          <w:rFonts w:hint="eastAsia" w:ascii="仿宋" w:hAnsi="仿宋" w:eastAsia="仿宋" w:cs="仿宋"/>
          <w:kern w:val="58"/>
          <w:lang w:eastAsia="zh-CN"/>
        </w:rPr>
        <w:t>2022</w:t>
      </w:r>
      <w:r>
        <w:rPr>
          <w:rFonts w:hint="eastAsia" w:ascii="仿宋" w:hAnsi="仿宋" w:eastAsia="仿宋" w:cs="仿宋"/>
          <w:kern w:val="58"/>
        </w:rPr>
        <w:t>年</w:t>
      </w:r>
      <w:r>
        <w:rPr>
          <w:rFonts w:hint="eastAsia" w:ascii="仿宋" w:hAnsi="仿宋" w:eastAsia="仿宋" w:cs="仿宋"/>
          <w:kern w:val="58"/>
          <w:lang w:val="en-US" w:eastAsia="zh-CN"/>
        </w:rPr>
        <w:t>04</w:t>
      </w:r>
      <w:r>
        <w:rPr>
          <w:rFonts w:hint="eastAsia" w:ascii="仿宋" w:hAnsi="仿宋" w:eastAsia="仿宋" w:cs="仿宋"/>
          <w:kern w:val="58"/>
        </w:rPr>
        <w:t>月</w:t>
      </w:r>
      <w:r>
        <w:rPr>
          <w:rFonts w:hint="eastAsia" w:ascii="仿宋" w:hAnsi="仿宋" w:eastAsia="仿宋" w:cs="仿宋"/>
          <w:kern w:val="58"/>
          <w:lang w:val="en-US" w:eastAsia="zh-CN"/>
        </w:rPr>
        <w:t>08</w:t>
      </w:r>
      <w:r>
        <w:rPr>
          <w:rFonts w:hint="eastAsia" w:ascii="仿宋" w:hAnsi="仿宋" w:eastAsia="仿宋" w:cs="仿宋"/>
          <w:kern w:val="58"/>
        </w:rPr>
        <w:t>日</w:t>
      </w:r>
    </w:p>
    <w:p>
      <w:pPr>
        <w:spacing w:line="440" w:lineRule="exact"/>
        <w:ind w:firstLine="420" w:firstLineChars="200"/>
        <w:rPr>
          <w:rFonts w:hint="eastAsia" w:ascii="仿宋" w:hAnsi="仿宋" w:eastAsia="仿宋" w:cs="仿宋"/>
          <w:szCs w:val="21"/>
        </w:rPr>
      </w:pPr>
      <w:bookmarkStart w:id="6" w:name="OLE_LINK4"/>
      <w:r>
        <w:rPr>
          <w:rFonts w:hint="eastAsia" w:ascii="仿宋" w:hAnsi="仿宋" w:eastAsia="仿宋" w:cs="仿宋"/>
          <w:szCs w:val="21"/>
        </w:rPr>
        <w:t>根据《中华人民共和国政府采购法》、《中华人民共和国政府采购法实施条例》等有关法律法规规定，</w:t>
      </w:r>
      <w:bookmarkEnd w:id="6"/>
      <w:r>
        <w:rPr>
          <w:rFonts w:hint="eastAsia" w:ascii="仿宋" w:hAnsi="仿宋" w:eastAsia="仿宋" w:cs="仿宋"/>
          <w:szCs w:val="21"/>
        </w:rPr>
        <w:t>针对本院使用的部分医用设备等进行公开招标和</w:t>
      </w:r>
      <w:r>
        <w:rPr>
          <w:rFonts w:hint="eastAsia" w:ascii="仿宋" w:hAnsi="仿宋" w:eastAsia="仿宋" w:cs="仿宋"/>
          <w:szCs w:val="21"/>
          <w:lang w:eastAsia="zh-CN"/>
        </w:rPr>
        <w:t>议价</w:t>
      </w:r>
      <w:r>
        <w:rPr>
          <w:rFonts w:hint="eastAsia" w:ascii="仿宋" w:hAnsi="仿宋" w:eastAsia="仿宋" w:cs="仿宋"/>
          <w:szCs w:val="21"/>
        </w:rPr>
        <w:t>，欢迎符合要求的供应商前来投标。</w:t>
      </w:r>
    </w:p>
    <w:p>
      <w:pPr>
        <w:numPr>
          <w:ilvl w:val="0"/>
          <w:numId w:val="1"/>
        </w:numPr>
        <w:spacing w:line="440" w:lineRule="exact"/>
        <w:rPr>
          <w:rFonts w:hint="eastAsia" w:ascii="仿宋" w:hAnsi="仿宋" w:eastAsia="仿宋" w:cs="仿宋"/>
          <w:szCs w:val="21"/>
          <w:lang w:val="en-US" w:eastAsia="zh-CN"/>
        </w:rPr>
      </w:pPr>
      <w:r>
        <w:rPr>
          <w:rFonts w:hint="eastAsia" w:ascii="仿宋" w:hAnsi="仿宋" w:eastAsia="仿宋" w:cs="仿宋"/>
          <w:b/>
          <w:szCs w:val="21"/>
        </w:rPr>
        <w:t>采购编号：</w:t>
      </w:r>
      <w:r>
        <w:rPr>
          <w:rFonts w:hint="eastAsia" w:ascii="仿宋" w:hAnsi="仿宋" w:eastAsia="仿宋" w:cs="仿宋"/>
          <w:szCs w:val="21"/>
          <w:lang w:val="en-US" w:eastAsia="zh-CN"/>
        </w:rPr>
        <w:t>QLXRMYY-ZC-(2022)-03</w:t>
      </w:r>
    </w:p>
    <w:p>
      <w:pPr>
        <w:numPr>
          <w:ilvl w:val="0"/>
          <w:numId w:val="0"/>
        </w:numPr>
        <w:spacing w:line="440" w:lineRule="exact"/>
        <w:rPr>
          <w:rFonts w:hint="eastAsia" w:ascii="仿宋" w:hAnsi="仿宋" w:eastAsia="仿宋" w:cs="仿宋"/>
          <w:szCs w:val="21"/>
        </w:rPr>
      </w:pPr>
      <w:r>
        <w:rPr>
          <w:rFonts w:hint="eastAsia" w:ascii="仿宋" w:hAnsi="仿宋" w:eastAsia="仿宋" w:cs="仿宋"/>
          <w:b/>
          <w:szCs w:val="21"/>
        </w:rPr>
        <w:t>2、项目名称：</w:t>
      </w:r>
      <w:r>
        <w:rPr>
          <w:rFonts w:hint="eastAsia" w:ascii="仿宋" w:hAnsi="仿宋" w:eastAsia="仿宋" w:cs="仿宋"/>
          <w:b/>
          <w:szCs w:val="21"/>
          <w:lang w:val="en-US" w:eastAsia="zh-CN"/>
        </w:rPr>
        <w:t xml:space="preserve"> 晴隆县人民医院</w:t>
      </w:r>
      <w:r>
        <w:rPr>
          <w:rFonts w:hint="eastAsia" w:ascii="仿宋" w:hAnsi="仿宋" w:eastAsia="仿宋" w:cs="仿宋"/>
          <w:szCs w:val="21"/>
        </w:rPr>
        <w:t>采购项目</w:t>
      </w:r>
    </w:p>
    <w:p>
      <w:pPr>
        <w:spacing w:line="440" w:lineRule="exact"/>
        <w:rPr>
          <w:rFonts w:hint="eastAsia" w:ascii="仿宋" w:hAnsi="仿宋" w:eastAsia="仿宋" w:cs="仿宋"/>
          <w:b/>
          <w:szCs w:val="21"/>
          <w:lang w:eastAsia="zh-CN"/>
        </w:rPr>
      </w:pPr>
      <w:r>
        <w:rPr>
          <w:rFonts w:hint="eastAsia" w:ascii="仿宋" w:hAnsi="仿宋" w:eastAsia="仿宋" w:cs="仿宋"/>
          <w:b/>
          <w:szCs w:val="21"/>
        </w:rPr>
        <w:t>3、采购组织类型：院内议标、</w:t>
      </w:r>
      <w:r>
        <w:rPr>
          <w:rFonts w:hint="eastAsia" w:ascii="仿宋" w:hAnsi="仿宋" w:eastAsia="仿宋" w:cs="仿宋"/>
          <w:b/>
          <w:szCs w:val="21"/>
          <w:lang w:eastAsia="zh-CN"/>
        </w:rPr>
        <w:t>议价</w:t>
      </w:r>
    </w:p>
    <w:p>
      <w:pPr>
        <w:spacing w:line="440" w:lineRule="exact"/>
        <w:rPr>
          <w:rFonts w:hint="eastAsia" w:ascii="仿宋" w:hAnsi="仿宋" w:eastAsia="仿宋" w:cs="仿宋"/>
          <w:kern w:val="10"/>
          <w:szCs w:val="21"/>
        </w:rPr>
      </w:pPr>
      <w:r>
        <w:rPr>
          <w:rFonts w:hint="eastAsia" w:ascii="仿宋" w:hAnsi="仿宋" w:eastAsia="仿宋" w:cs="仿宋"/>
          <w:b/>
          <w:szCs w:val="21"/>
        </w:rPr>
        <w:t>4、</w:t>
      </w:r>
      <w:r>
        <w:rPr>
          <w:rFonts w:hint="eastAsia" w:ascii="仿宋" w:hAnsi="仿宋" w:eastAsia="仿宋" w:cs="仿宋"/>
          <w:b/>
          <w:kern w:val="10"/>
          <w:szCs w:val="21"/>
        </w:rPr>
        <w:t>项目概况：</w:t>
      </w:r>
      <w:r>
        <w:rPr>
          <w:rFonts w:hint="eastAsia" w:ascii="仿宋" w:hAnsi="仿宋" w:eastAsia="仿宋" w:cs="仿宋"/>
          <w:kern w:val="10"/>
          <w:szCs w:val="21"/>
        </w:rPr>
        <w:t>采购货物名称、数量、用途及主要技术规格：</w:t>
      </w:r>
    </w:p>
    <w:tbl>
      <w:tblPr>
        <w:tblStyle w:val="10"/>
        <w:tblW w:w="8715" w:type="dxa"/>
        <w:tblInd w:w="0" w:type="dxa"/>
        <w:tblLayout w:type="autofit"/>
        <w:tblCellMar>
          <w:top w:w="0" w:type="dxa"/>
          <w:left w:w="0" w:type="dxa"/>
          <w:bottom w:w="0" w:type="dxa"/>
          <w:right w:w="0" w:type="dxa"/>
        </w:tblCellMar>
      </w:tblPr>
      <w:tblGrid>
        <w:gridCol w:w="1035"/>
        <w:gridCol w:w="3600"/>
        <w:gridCol w:w="660"/>
        <w:gridCol w:w="1059"/>
        <w:gridCol w:w="1320"/>
        <w:gridCol w:w="1041"/>
      </w:tblGrid>
      <w:tr>
        <w:tblPrEx>
          <w:tblCellMar>
            <w:top w:w="0" w:type="dxa"/>
            <w:left w:w="0" w:type="dxa"/>
            <w:bottom w:w="0" w:type="dxa"/>
            <w:right w:w="0" w:type="dxa"/>
          </w:tblCellMar>
        </w:tblPrEx>
        <w:trPr>
          <w:trHeight w:val="855"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kern w:val="0"/>
                <w:sz w:val="22"/>
                <w:szCs w:val="22"/>
                <w:lang w:bidi="ar"/>
              </w:rPr>
              <w:t>标项</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kern w:val="0"/>
                <w:sz w:val="22"/>
                <w:szCs w:val="22"/>
                <w:lang w:bidi="ar"/>
              </w:rPr>
              <w:t>名称</w:t>
            </w:r>
          </w:p>
        </w:tc>
        <w:tc>
          <w:tcPr>
            <w:tcW w:w="66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kern w:val="0"/>
                <w:sz w:val="22"/>
                <w:szCs w:val="22"/>
                <w:lang w:bidi="ar"/>
              </w:rPr>
              <w:t>单位</w:t>
            </w:r>
          </w:p>
        </w:tc>
        <w:tc>
          <w:tcPr>
            <w:tcW w:w="105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kern w:val="0"/>
                <w:sz w:val="22"/>
                <w:szCs w:val="22"/>
                <w:lang w:bidi="ar"/>
              </w:rPr>
              <w:t>数量</w:t>
            </w:r>
          </w:p>
        </w:tc>
        <w:tc>
          <w:tcPr>
            <w:tcW w:w="132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 w:val="22"/>
                <w:szCs w:val="22"/>
                <w:lang w:eastAsia="zh-CN"/>
              </w:rPr>
            </w:pPr>
            <w:r>
              <w:rPr>
                <w:rFonts w:hint="eastAsia" w:ascii="仿宋" w:hAnsi="仿宋" w:eastAsia="仿宋" w:cs="仿宋"/>
                <w:b/>
                <w:color w:val="000000"/>
                <w:kern w:val="0"/>
                <w:sz w:val="22"/>
                <w:szCs w:val="22"/>
                <w:lang w:bidi="ar"/>
              </w:rPr>
              <w:t>预算金额</w:t>
            </w:r>
            <w:r>
              <w:rPr>
                <w:rFonts w:hint="eastAsia" w:ascii="仿宋" w:hAnsi="仿宋" w:eastAsia="仿宋" w:cs="仿宋"/>
                <w:b/>
                <w:color w:val="000000"/>
                <w:kern w:val="0"/>
                <w:sz w:val="22"/>
                <w:szCs w:val="22"/>
                <w:lang w:eastAsia="zh-CN" w:bidi="ar"/>
              </w:rPr>
              <w:t>（</w:t>
            </w:r>
            <w:r>
              <w:rPr>
                <w:rFonts w:hint="eastAsia" w:ascii="仿宋" w:hAnsi="仿宋" w:eastAsia="仿宋" w:cs="仿宋"/>
                <w:b/>
                <w:color w:val="000000"/>
                <w:kern w:val="0"/>
                <w:sz w:val="22"/>
                <w:szCs w:val="22"/>
                <w:lang w:val="en-US" w:eastAsia="zh-CN" w:bidi="ar"/>
              </w:rPr>
              <w:t>元</w:t>
            </w:r>
            <w:r>
              <w:rPr>
                <w:rFonts w:hint="eastAsia" w:ascii="仿宋" w:hAnsi="仿宋" w:eastAsia="仿宋" w:cs="仿宋"/>
                <w:b/>
                <w:color w:val="000000"/>
                <w:kern w:val="0"/>
                <w:sz w:val="22"/>
                <w:szCs w:val="22"/>
                <w:lang w:eastAsia="zh-CN" w:bidi="ar"/>
              </w:rPr>
              <w:t>）</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kern w:val="0"/>
                <w:sz w:val="22"/>
                <w:szCs w:val="22"/>
                <w:lang w:bidi="ar"/>
              </w:rPr>
              <w:t>申请科室</w:t>
            </w: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 w:val="22"/>
                <w:szCs w:val="22"/>
                <w:lang w:val="en-US" w:eastAsia="zh-CN"/>
              </w:rPr>
            </w:pPr>
            <w:r>
              <w:rPr>
                <w:rFonts w:hint="eastAsia" w:ascii="仿宋" w:hAnsi="仿宋" w:eastAsia="仿宋" w:cs="仿宋"/>
                <w:b/>
                <w:color w:val="000000"/>
                <w:sz w:val="22"/>
                <w:szCs w:val="22"/>
                <w:lang w:val="en-US" w:eastAsia="zh-CN"/>
              </w:rPr>
              <w:t>1</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奥林巴斯290肠镜维修</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条</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78000</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消化内科</w:t>
            </w: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 w:val="22"/>
                <w:szCs w:val="22"/>
                <w:lang w:val="en-US" w:eastAsia="zh-CN"/>
              </w:rPr>
            </w:pPr>
            <w:r>
              <w:rPr>
                <w:rFonts w:hint="eastAsia" w:ascii="仿宋" w:hAnsi="仿宋" w:eastAsia="仿宋" w:cs="仿宋"/>
                <w:b/>
                <w:color w:val="000000"/>
                <w:sz w:val="22"/>
                <w:szCs w:val="22"/>
                <w:lang w:val="en-US" w:eastAsia="zh-CN"/>
              </w:rPr>
              <w:t>2</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lang w:val="en-US" w:eastAsia="zh-CN"/>
              </w:rPr>
            </w:pPr>
            <w:r>
              <w:rPr>
                <w:rFonts w:hint="eastAsia" w:ascii="仿宋" w:hAnsi="仿宋" w:eastAsia="仿宋" w:cs="仿宋"/>
                <w:lang w:val="en-US" w:eastAsia="zh-CN"/>
              </w:rPr>
              <w:t>中耳分析仪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台</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150000</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五官科</w:t>
            </w:r>
          </w:p>
        </w:tc>
      </w:tr>
    </w:tbl>
    <w:p>
      <w:pPr>
        <w:spacing w:line="440" w:lineRule="exact"/>
        <w:rPr>
          <w:rFonts w:hint="eastAsia" w:ascii="仿宋" w:hAnsi="仿宋" w:eastAsia="仿宋" w:cs="仿宋"/>
          <w:b/>
          <w:szCs w:val="21"/>
        </w:rPr>
      </w:pPr>
    </w:p>
    <w:p>
      <w:pPr>
        <w:spacing w:line="440" w:lineRule="exact"/>
        <w:rPr>
          <w:rFonts w:hint="eastAsia" w:ascii="仿宋" w:hAnsi="仿宋" w:eastAsia="仿宋" w:cs="仿宋"/>
          <w:b/>
          <w:szCs w:val="21"/>
        </w:rPr>
      </w:pPr>
      <w:r>
        <w:rPr>
          <w:rFonts w:hint="eastAsia" w:ascii="仿宋" w:hAnsi="仿宋" w:eastAsia="仿宋" w:cs="仿宋"/>
          <w:b/>
          <w:szCs w:val="21"/>
        </w:rPr>
        <w:t>备注：</w:t>
      </w:r>
      <w:r>
        <w:rPr>
          <w:rFonts w:hint="eastAsia" w:ascii="仿宋" w:hAnsi="仿宋" w:eastAsia="仿宋" w:cs="仿宋"/>
          <w:bCs/>
          <w:szCs w:val="21"/>
        </w:rPr>
        <w:t>本项目设有预算金额；请各供应商按预算金额内报价，超出预算金额的报价作无效标处理。预算30万元以上是</w:t>
      </w:r>
      <w:r>
        <w:rPr>
          <w:rFonts w:hint="eastAsia" w:ascii="仿宋" w:hAnsi="仿宋" w:eastAsia="仿宋" w:cs="仿宋"/>
          <w:bCs/>
          <w:szCs w:val="21"/>
          <w:lang w:eastAsia="zh-CN"/>
        </w:rPr>
        <w:t>议价</w:t>
      </w:r>
      <w:r>
        <w:rPr>
          <w:rFonts w:hint="eastAsia" w:ascii="仿宋" w:hAnsi="仿宋" w:eastAsia="仿宋" w:cs="仿宋"/>
          <w:bCs/>
          <w:szCs w:val="21"/>
        </w:rPr>
        <w:t>项目。</w:t>
      </w:r>
    </w:p>
    <w:p>
      <w:pPr>
        <w:spacing w:line="440" w:lineRule="exact"/>
        <w:rPr>
          <w:rFonts w:hint="eastAsia" w:ascii="仿宋" w:hAnsi="仿宋" w:eastAsia="仿宋" w:cs="仿宋"/>
          <w:bCs/>
          <w:szCs w:val="21"/>
        </w:rPr>
      </w:pPr>
      <w:r>
        <w:rPr>
          <w:rFonts w:hint="eastAsia" w:ascii="仿宋" w:hAnsi="仿宋" w:eastAsia="仿宋" w:cs="仿宋"/>
          <w:b/>
          <w:bCs/>
          <w:szCs w:val="21"/>
        </w:rPr>
        <w:t>具体采购需求：</w:t>
      </w:r>
      <w:r>
        <w:rPr>
          <w:rFonts w:hint="eastAsia" w:ascii="仿宋" w:hAnsi="仿宋" w:eastAsia="仿宋" w:cs="仿宋"/>
          <w:bCs/>
          <w:szCs w:val="21"/>
        </w:rPr>
        <w:t>详见附件</w:t>
      </w:r>
    </w:p>
    <w:p>
      <w:pPr>
        <w:spacing w:line="440" w:lineRule="exact"/>
        <w:rPr>
          <w:rFonts w:hint="eastAsia" w:ascii="仿宋" w:hAnsi="仿宋" w:eastAsia="仿宋" w:cs="仿宋"/>
          <w:b/>
          <w:szCs w:val="21"/>
        </w:rPr>
      </w:pPr>
      <w:r>
        <w:rPr>
          <w:rFonts w:hint="eastAsia" w:ascii="仿宋" w:hAnsi="仿宋" w:eastAsia="仿宋" w:cs="仿宋"/>
          <w:b/>
          <w:szCs w:val="21"/>
        </w:rPr>
        <w:t>5、供应商资格要求：</w:t>
      </w:r>
    </w:p>
    <w:p>
      <w:pPr>
        <w:spacing w:line="440" w:lineRule="exact"/>
        <w:rPr>
          <w:rFonts w:hint="eastAsia" w:ascii="仿宋" w:hAnsi="仿宋" w:eastAsia="仿宋" w:cs="仿宋"/>
          <w:szCs w:val="21"/>
        </w:rPr>
      </w:pPr>
      <w:r>
        <w:rPr>
          <w:rFonts w:hint="eastAsia" w:ascii="仿宋" w:hAnsi="仿宋" w:eastAsia="仿宋" w:cs="仿宋"/>
          <w:szCs w:val="21"/>
        </w:rPr>
        <w:t>5.1符合《中华人民共和国政府采购法》第22条的一般资格条件的规定:</w:t>
      </w:r>
    </w:p>
    <w:p>
      <w:pPr>
        <w:spacing w:line="440" w:lineRule="exact"/>
        <w:rPr>
          <w:rFonts w:hint="eastAsia" w:ascii="仿宋" w:hAnsi="仿宋" w:eastAsia="仿宋" w:cs="仿宋"/>
          <w:szCs w:val="21"/>
        </w:rPr>
      </w:pPr>
      <w:r>
        <w:rPr>
          <w:rFonts w:hint="eastAsia" w:ascii="仿宋" w:hAnsi="仿宋" w:eastAsia="仿宋" w:cs="仿宋"/>
          <w:szCs w:val="21"/>
        </w:rPr>
        <w:t>5.1.1具有独立承担民事责任的能力；</w:t>
      </w:r>
    </w:p>
    <w:p>
      <w:pPr>
        <w:spacing w:line="440" w:lineRule="exact"/>
        <w:rPr>
          <w:rFonts w:hint="eastAsia" w:ascii="仿宋" w:hAnsi="仿宋" w:eastAsia="仿宋" w:cs="仿宋"/>
          <w:szCs w:val="21"/>
        </w:rPr>
      </w:pPr>
      <w:r>
        <w:rPr>
          <w:rFonts w:hint="eastAsia" w:ascii="仿宋" w:hAnsi="仿宋" w:eastAsia="仿宋" w:cs="仿宋"/>
          <w:szCs w:val="21"/>
        </w:rPr>
        <w:t>5.1.2具有良好的商业信誉和健全的财务会计制度；</w:t>
      </w:r>
    </w:p>
    <w:p>
      <w:pPr>
        <w:spacing w:line="440" w:lineRule="exact"/>
        <w:rPr>
          <w:rFonts w:hint="eastAsia" w:ascii="仿宋" w:hAnsi="仿宋" w:eastAsia="仿宋" w:cs="仿宋"/>
          <w:szCs w:val="21"/>
        </w:rPr>
      </w:pPr>
      <w:r>
        <w:rPr>
          <w:rFonts w:hint="eastAsia" w:ascii="仿宋" w:hAnsi="仿宋" w:eastAsia="仿宋" w:cs="仿宋"/>
          <w:szCs w:val="21"/>
        </w:rPr>
        <w:t>5.1.3具有履行合同所必需的设备和专业技术能力；</w:t>
      </w:r>
    </w:p>
    <w:p>
      <w:pPr>
        <w:spacing w:line="440" w:lineRule="exact"/>
        <w:rPr>
          <w:rFonts w:hint="eastAsia" w:ascii="仿宋" w:hAnsi="仿宋" w:eastAsia="仿宋" w:cs="仿宋"/>
          <w:szCs w:val="21"/>
        </w:rPr>
      </w:pPr>
      <w:r>
        <w:rPr>
          <w:rFonts w:hint="eastAsia" w:ascii="仿宋" w:hAnsi="仿宋" w:eastAsia="仿宋" w:cs="仿宋"/>
          <w:szCs w:val="21"/>
        </w:rPr>
        <w:t>5.1.4有依法缴纳税收和社会保障资金的良好记录；</w:t>
      </w:r>
    </w:p>
    <w:p>
      <w:pPr>
        <w:spacing w:line="440" w:lineRule="exact"/>
        <w:rPr>
          <w:rFonts w:hint="eastAsia" w:ascii="仿宋" w:hAnsi="仿宋" w:eastAsia="仿宋" w:cs="仿宋"/>
          <w:szCs w:val="21"/>
        </w:rPr>
      </w:pPr>
      <w:r>
        <w:rPr>
          <w:rFonts w:hint="eastAsia" w:ascii="仿宋" w:hAnsi="仿宋" w:eastAsia="仿宋" w:cs="仿宋"/>
          <w:szCs w:val="21"/>
        </w:rPr>
        <w:t>5.1.5参加政府采购活动前三年内，在经营活动中没有重大违法记录；</w:t>
      </w:r>
    </w:p>
    <w:p>
      <w:pPr>
        <w:spacing w:line="440" w:lineRule="exact"/>
        <w:rPr>
          <w:rFonts w:hint="eastAsia" w:ascii="仿宋" w:hAnsi="仿宋" w:eastAsia="仿宋" w:cs="仿宋"/>
          <w:szCs w:val="21"/>
        </w:rPr>
      </w:pPr>
      <w:r>
        <w:rPr>
          <w:rFonts w:hint="eastAsia" w:ascii="仿宋" w:hAnsi="仿宋" w:eastAsia="仿宋" w:cs="仿宋"/>
          <w:szCs w:val="21"/>
        </w:rPr>
        <w:t>5.1.6法律、行政法规规定的其他条件。</w:t>
      </w:r>
    </w:p>
    <w:p>
      <w:pPr>
        <w:spacing w:line="440" w:lineRule="exact"/>
        <w:rPr>
          <w:rFonts w:hint="eastAsia" w:ascii="仿宋" w:hAnsi="仿宋" w:eastAsia="仿宋" w:cs="仿宋"/>
          <w:szCs w:val="21"/>
        </w:rPr>
      </w:pPr>
      <w:r>
        <w:rPr>
          <w:rFonts w:hint="eastAsia" w:ascii="仿宋" w:hAnsi="仿宋" w:eastAsia="仿宋" w:cs="仿宋"/>
          <w:szCs w:val="21"/>
        </w:rPr>
        <w:t>5.2未被信用中国网站（</w:t>
      </w:r>
      <w:r>
        <w:rPr>
          <w:rFonts w:hint="eastAsia" w:ascii="仿宋" w:hAnsi="仿宋" w:eastAsia="仿宋" w:cs="仿宋"/>
          <w:szCs w:val="21"/>
        </w:rPr>
        <w:fldChar w:fldCharType="begin"/>
      </w:r>
      <w:r>
        <w:rPr>
          <w:rFonts w:hint="eastAsia" w:ascii="仿宋" w:hAnsi="仿宋" w:eastAsia="仿宋" w:cs="仿宋"/>
          <w:szCs w:val="21"/>
        </w:rPr>
        <w:instrText xml:space="preserve"> HYPERLINK "http://www.creditchina.gov.cn" </w:instrText>
      </w:r>
      <w:r>
        <w:rPr>
          <w:rFonts w:hint="eastAsia" w:ascii="仿宋" w:hAnsi="仿宋" w:eastAsia="仿宋" w:cs="仿宋"/>
          <w:szCs w:val="21"/>
        </w:rPr>
        <w:fldChar w:fldCharType="separate"/>
      </w:r>
      <w:r>
        <w:rPr>
          <w:rFonts w:hint="eastAsia" w:ascii="仿宋" w:hAnsi="仿宋" w:eastAsia="仿宋" w:cs="仿宋"/>
          <w:szCs w:val="21"/>
        </w:rPr>
        <w:t>www.creditchina.gov.cn</w:t>
      </w:r>
      <w:r>
        <w:rPr>
          <w:rFonts w:hint="eastAsia" w:ascii="仿宋" w:hAnsi="仿宋" w:eastAsia="仿宋" w:cs="仿宋"/>
          <w:szCs w:val="21"/>
        </w:rPr>
        <w:fldChar w:fldCharType="end"/>
      </w:r>
      <w:r>
        <w:rPr>
          <w:rFonts w:hint="eastAsia" w:ascii="仿宋" w:hAnsi="仿宋" w:eastAsia="仿宋" w:cs="仿宋"/>
          <w:szCs w:val="21"/>
        </w:rPr>
        <w:t>）列入失信被执行人、重大税收违法件当事人名单，未被中国政府采购网（www.ccgp.gov.cn）列入政府采购严重违法失信行为记录名单。</w:t>
      </w:r>
    </w:p>
    <w:p>
      <w:pPr>
        <w:spacing w:line="440" w:lineRule="exact"/>
        <w:rPr>
          <w:rFonts w:hint="eastAsia" w:ascii="仿宋" w:hAnsi="仿宋" w:eastAsia="仿宋" w:cs="仿宋"/>
          <w:szCs w:val="21"/>
        </w:rPr>
      </w:pPr>
      <w:r>
        <w:rPr>
          <w:rFonts w:hint="eastAsia" w:ascii="仿宋" w:hAnsi="仿宋" w:eastAsia="仿宋" w:cs="仿宋"/>
          <w:szCs w:val="21"/>
        </w:rPr>
        <w:t>5.3所投产品必须符合中华人民共和国有关技术标准；</w:t>
      </w:r>
    </w:p>
    <w:p>
      <w:pPr>
        <w:spacing w:line="440" w:lineRule="exact"/>
        <w:rPr>
          <w:rFonts w:hint="eastAsia" w:ascii="仿宋" w:hAnsi="仿宋" w:eastAsia="仿宋" w:cs="仿宋"/>
          <w:szCs w:val="21"/>
        </w:rPr>
      </w:pPr>
      <w:r>
        <w:rPr>
          <w:rFonts w:hint="eastAsia" w:ascii="仿宋" w:hAnsi="仿宋" w:eastAsia="仿宋" w:cs="仿宋"/>
          <w:szCs w:val="21"/>
        </w:rPr>
        <w:t>5.4投标人如为进口产品货物的代理商，还须提供产品制造商有效的授权函；</w:t>
      </w:r>
    </w:p>
    <w:p>
      <w:pPr>
        <w:spacing w:line="440" w:lineRule="exact"/>
        <w:rPr>
          <w:rFonts w:hint="eastAsia" w:ascii="仿宋" w:hAnsi="仿宋" w:eastAsia="仿宋" w:cs="仿宋"/>
          <w:szCs w:val="21"/>
        </w:rPr>
      </w:pPr>
      <w:r>
        <w:rPr>
          <w:rFonts w:hint="eastAsia" w:ascii="仿宋" w:hAnsi="仿宋" w:eastAsia="仿宋" w:cs="仿宋"/>
          <w:szCs w:val="21"/>
        </w:rPr>
        <w:t>5.5本项目不接受联合体投标。</w:t>
      </w:r>
    </w:p>
    <w:p>
      <w:pPr>
        <w:spacing w:line="4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5.6特殊资质要求</w:t>
      </w:r>
    </w:p>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 w:hAnsi="仿宋" w:eastAsia="仿宋" w:cs="仿宋"/>
          <w:b/>
          <w:bCs/>
          <w:i w:val="0"/>
          <w:iCs w:val="0"/>
          <w:sz w:val="24"/>
          <w:szCs w:val="24"/>
          <w:highlight w:val="none"/>
          <w:u w:val="single"/>
          <w:lang w:val="en-US" w:eastAsia="zh-CN"/>
        </w:rPr>
      </w:pPr>
      <w:r>
        <w:rPr>
          <w:rFonts w:hint="eastAsia" w:ascii="仿宋" w:hAnsi="仿宋" w:eastAsia="仿宋" w:cs="仿宋"/>
          <w:b/>
          <w:bCs/>
          <w:i w:val="0"/>
          <w:iCs w:val="0"/>
          <w:sz w:val="24"/>
          <w:szCs w:val="24"/>
          <w:highlight w:val="none"/>
          <w:u w:val="single"/>
          <w:lang w:val="en-US" w:eastAsia="zh-CN"/>
        </w:rPr>
        <w:t>标项2需具备有效的医疗器械生产企业许可证或医疗器械经营企业许可证；</w:t>
      </w:r>
    </w:p>
    <w:p>
      <w:pPr>
        <w:spacing w:line="440" w:lineRule="exact"/>
        <w:rPr>
          <w:rFonts w:hint="eastAsia" w:ascii="仿宋" w:hAnsi="仿宋" w:eastAsia="仿宋" w:cs="仿宋"/>
          <w:szCs w:val="21"/>
          <w:lang w:val="en-US" w:eastAsia="zh-CN"/>
        </w:rPr>
      </w:pPr>
    </w:p>
    <w:p>
      <w:pPr>
        <w:spacing w:line="440" w:lineRule="exact"/>
        <w:rPr>
          <w:rFonts w:hint="eastAsia" w:ascii="仿宋" w:hAnsi="仿宋" w:eastAsia="仿宋" w:cs="仿宋"/>
          <w:b/>
          <w:szCs w:val="21"/>
        </w:rPr>
      </w:pPr>
      <w:r>
        <w:rPr>
          <w:rFonts w:hint="eastAsia" w:ascii="仿宋" w:hAnsi="仿宋" w:eastAsia="仿宋" w:cs="仿宋"/>
          <w:b/>
          <w:szCs w:val="21"/>
        </w:rPr>
        <w:t>6、投标文件截止时间和递交地点：</w:t>
      </w:r>
    </w:p>
    <w:p>
      <w:pPr>
        <w:spacing w:line="440" w:lineRule="exact"/>
        <w:rPr>
          <w:rFonts w:hint="eastAsia" w:ascii="仿宋" w:hAnsi="仿宋" w:eastAsia="仿宋" w:cs="仿宋"/>
          <w:szCs w:val="21"/>
        </w:rPr>
      </w:pPr>
      <w:r>
        <w:rPr>
          <w:rFonts w:hint="eastAsia" w:ascii="仿宋" w:hAnsi="仿宋" w:eastAsia="仿宋" w:cs="仿宋"/>
          <w:kern w:val="58"/>
        </w:rPr>
        <w:t>6.1投标文件递交的截止时间为</w:t>
      </w:r>
      <w:r>
        <w:rPr>
          <w:rFonts w:hint="eastAsia" w:ascii="仿宋" w:hAnsi="仿宋" w:eastAsia="仿宋" w:cs="仿宋"/>
          <w:kern w:val="58"/>
          <w:lang w:eastAsia="zh-CN"/>
        </w:rPr>
        <w:t>2022</w:t>
      </w:r>
      <w:r>
        <w:rPr>
          <w:rFonts w:hint="eastAsia" w:ascii="仿宋" w:hAnsi="仿宋" w:eastAsia="仿宋" w:cs="仿宋"/>
          <w:kern w:val="58"/>
        </w:rPr>
        <w:t>年</w:t>
      </w:r>
      <w:r>
        <w:rPr>
          <w:rFonts w:hint="eastAsia" w:ascii="仿宋" w:hAnsi="仿宋" w:eastAsia="仿宋" w:cs="仿宋"/>
          <w:kern w:val="58"/>
          <w:lang w:val="en-US" w:eastAsia="zh-CN"/>
        </w:rPr>
        <w:t>04</w:t>
      </w:r>
      <w:r>
        <w:rPr>
          <w:rFonts w:hint="eastAsia" w:ascii="仿宋" w:hAnsi="仿宋" w:eastAsia="仿宋" w:cs="仿宋"/>
          <w:kern w:val="58"/>
        </w:rPr>
        <w:t>月</w:t>
      </w:r>
      <w:r>
        <w:rPr>
          <w:rFonts w:hint="eastAsia" w:ascii="仿宋" w:hAnsi="仿宋" w:eastAsia="仿宋" w:cs="仿宋"/>
          <w:kern w:val="58"/>
          <w:lang w:val="en-US" w:eastAsia="zh-CN"/>
        </w:rPr>
        <w:t>14</w:t>
      </w:r>
      <w:r>
        <w:rPr>
          <w:rFonts w:hint="eastAsia" w:ascii="仿宋" w:hAnsi="仿宋" w:eastAsia="仿宋" w:cs="仿宋"/>
          <w:kern w:val="58"/>
        </w:rPr>
        <w:t>日</w:t>
      </w:r>
      <w:r>
        <w:rPr>
          <w:rFonts w:hint="eastAsia" w:ascii="仿宋" w:hAnsi="仿宋" w:eastAsia="仿宋" w:cs="仿宋"/>
          <w:kern w:val="58"/>
          <w:lang w:val="en-US" w:eastAsia="zh-CN"/>
        </w:rPr>
        <w:t>14</w:t>
      </w:r>
      <w:r>
        <w:rPr>
          <w:rFonts w:hint="eastAsia" w:ascii="仿宋" w:hAnsi="仿宋" w:eastAsia="仿宋" w:cs="仿宋"/>
          <w:b/>
          <w:bCs/>
          <w:kern w:val="58"/>
        </w:rPr>
        <w:t>：</w:t>
      </w:r>
      <w:r>
        <w:rPr>
          <w:rFonts w:hint="eastAsia" w:ascii="仿宋" w:hAnsi="仿宋" w:eastAsia="仿宋" w:cs="仿宋"/>
          <w:b/>
          <w:bCs/>
          <w:kern w:val="58"/>
          <w:lang w:val="en-US" w:eastAsia="zh-CN"/>
        </w:rPr>
        <w:t>3</w:t>
      </w:r>
      <w:r>
        <w:rPr>
          <w:rFonts w:hint="eastAsia" w:ascii="仿宋" w:hAnsi="仿宋" w:eastAsia="仿宋" w:cs="仿宋"/>
          <w:b/>
          <w:bCs/>
          <w:kern w:val="58"/>
        </w:rPr>
        <w:t>0（北京时间）</w:t>
      </w:r>
      <w:r>
        <w:rPr>
          <w:rFonts w:hint="eastAsia" w:ascii="仿宋" w:hAnsi="仿宋" w:eastAsia="仿宋" w:cs="仿宋"/>
          <w:kern w:val="58"/>
        </w:rPr>
        <w:t>，</w:t>
      </w:r>
      <w:r>
        <w:rPr>
          <w:rFonts w:hint="eastAsia" w:ascii="仿宋" w:hAnsi="仿宋" w:eastAsia="仿宋" w:cs="仿宋"/>
          <w:color w:val="auto"/>
          <w:kern w:val="58"/>
        </w:rPr>
        <w:t>地点为</w:t>
      </w:r>
      <w:r>
        <w:rPr>
          <w:rFonts w:hint="eastAsia" w:ascii="仿宋" w:hAnsi="仿宋" w:eastAsia="仿宋" w:cs="仿宋"/>
          <w:color w:val="auto"/>
          <w:kern w:val="58"/>
          <w:lang w:eastAsia="zh-CN"/>
        </w:rPr>
        <w:t>晴隆县人民医院门诊三楼小会议室（晴隆县莲城街道西街县医院门诊三楼小会议室</w:t>
      </w:r>
      <w:r>
        <w:rPr>
          <w:rFonts w:hint="eastAsia" w:ascii="仿宋" w:hAnsi="仿宋" w:eastAsia="仿宋" w:cs="仿宋"/>
          <w:kern w:val="58"/>
          <w:lang w:eastAsia="zh-CN"/>
        </w:rPr>
        <w:t>）</w:t>
      </w:r>
      <w:r>
        <w:rPr>
          <w:rFonts w:hint="eastAsia" w:ascii="仿宋" w:hAnsi="仿宋" w:eastAsia="仿宋" w:cs="仿宋"/>
          <w:bCs/>
          <w:szCs w:val="21"/>
        </w:rPr>
        <w:t>。</w:t>
      </w:r>
    </w:p>
    <w:p>
      <w:pPr>
        <w:spacing w:line="440" w:lineRule="exact"/>
        <w:rPr>
          <w:rFonts w:hint="eastAsia" w:ascii="仿宋" w:hAnsi="仿宋" w:eastAsia="仿宋" w:cs="仿宋"/>
          <w:szCs w:val="21"/>
        </w:rPr>
      </w:pPr>
      <w:r>
        <w:rPr>
          <w:rFonts w:hint="eastAsia" w:ascii="仿宋" w:hAnsi="仿宋" w:eastAsia="仿宋" w:cs="仿宋"/>
          <w:szCs w:val="21"/>
        </w:rPr>
        <w:t>6.2投标文件分别为：正本壹份（含彩色样本），副本</w:t>
      </w:r>
      <w:r>
        <w:rPr>
          <w:rFonts w:hint="eastAsia" w:ascii="仿宋" w:hAnsi="仿宋" w:eastAsia="仿宋" w:cs="仿宋"/>
          <w:szCs w:val="21"/>
          <w:lang w:val="en-US" w:eastAsia="zh-CN"/>
        </w:rPr>
        <w:t>贰</w:t>
      </w:r>
      <w:r>
        <w:rPr>
          <w:rFonts w:hint="eastAsia" w:ascii="仿宋" w:hAnsi="仿宋" w:eastAsia="仿宋" w:cs="仿宋"/>
          <w:szCs w:val="21"/>
        </w:rPr>
        <w:t>份（含彩色样本）</w:t>
      </w:r>
      <w:r>
        <w:rPr>
          <w:rFonts w:hint="eastAsia" w:ascii="仿宋" w:hAnsi="仿宋" w:eastAsia="仿宋" w:cs="仿宋"/>
          <w:szCs w:val="21"/>
          <w:lang w:eastAsia="zh-CN"/>
        </w:rPr>
        <w:t>，</w:t>
      </w:r>
      <w:r>
        <w:rPr>
          <w:rFonts w:hint="eastAsia" w:ascii="仿宋" w:hAnsi="仿宋" w:eastAsia="仿宋" w:cs="仿宋"/>
          <w:szCs w:val="21"/>
          <w:lang w:val="en-US" w:eastAsia="zh-CN"/>
        </w:rPr>
        <w:t>所投标项预算在50000元（不含）以内的只需提供正负各一本投标文件</w:t>
      </w:r>
      <w:r>
        <w:rPr>
          <w:rFonts w:hint="eastAsia" w:ascii="仿宋" w:hAnsi="仿宋" w:eastAsia="仿宋" w:cs="仿宋"/>
          <w:szCs w:val="21"/>
        </w:rPr>
        <w:t>。选择参加多个子</w:t>
      </w:r>
      <w:r>
        <w:rPr>
          <w:rFonts w:hint="eastAsia" w:ascii="仿宋" w:hAnsi="仿宋" w:eastAsia="仿宋" w:cs="仿宋"/>
          <w:szCs w:val="21"/>
          <w:lang w:val="en-US" w:eastAsia="zh-CN"/>
        </w:rPr>
        <w:t>预算在</w:t>
      </w:r>
      <w:r>
        <w:rPr>
          <w:rFonts w:hint="eastAsia" w:ascii="仿宋" w:hAnsi="仿宋" w:eastAsia="仿宋" w:cs="仿宋"/>
          <w:szCs w:val="21"/>
        </w:rPr>
        <w:t>包投标的单位，投标文件应按子包号分别编制、装订和包封。所有投标文件必须封装。逾期送达的或者未送达指定地点的投标文件，采购人不予受理。</w:t>
      </w:r>
    </w:p>
    <w:p>
      <w:pPr>
        <w:spacing w:line="440" w:lineRule="exact"/>
        <w:rPr>
          <w:rFonts w:hint="eastAsia" w:ascii="仿宋" w:hAnsi="仿宋" w:eastAsia="仿宋" w:cs="仿宋"/>
          <w:b w:val="0"/>
          <w:bCs/>
          <w:szCs w:val="21"/>
          <w:lang w:val="en-US" w:eastAsia="zh-CN"/>
        </w:rPr>
      </w:pPr>
      <w:r>
        <w:rPr>
          <w:rFonts w:hint="eastAsia" w:ascii="仿宋" w:hAnsi="仿宋" w:eastAsia="仿宋" w:cs="仿宋"/>
          <w:b w:val="0"/>
          <w:bCs/>
          <w:szCs w:val="21"/>
          <w:lang w:val="en-US" w:eastAsia="zh-CN"/>
        </w:rPr>
        <w:t>6.3.报名时间</w:t>
      </w:r>
      <w:r>
        <w:rPr>
          <w:rFonts w:hint="eastAsia" w:ascii="仿宋" w:hAnsi="仿宋" w:eastAsia="仿宋" w:cs="仿宋"/>
          <w:b w:val="0"/>
          <w:bCs/>
          <w:kern w:val="58"/>
        </w:rPr>
        <w:t>截止时间为</w:t>
      </w:r>
      <w:r>
        <w:rPr>
          <w:rFonts w:hint="eastAsia" w:ascii="仿宋" w:hAnsi="仿宋" w:eastAsia="仿宋" w:cs="仿宋"/>
          <w:b w:val="0"/>
          <w:bCs/>
          <w:kern w:val="58"/>
          <w:lang w:eastAsia="zh-CN"/>
        </w:rPr>
        <w:t>2022</w:t>
      </w:r>
      <w:r>
        <w:rPr>
          <w:rFonts w:hint="eastAsia" w:ascii="仿宋" w:hAnsi="仿宋" w:eastAsia="仿宋" w:cs="仿宋"/>
          <w:b w:val="0"/>
          <w:bCs/>
          <w:kern w:val="58"/>
        </w:rPr>
        <w:t>年</w:t>
      </w:r>
      <w:r>
        <w:rPr>
          <w:rFonts w:hint="eastAsia" w:ascii="仿宋" w:hAnsi="仿宋" w:eastAsia="仿宋" w:cs="仿宋"/>
          <w:b w:val="0"/>
          <w:bCs/>
          <w:kern w:val="58"/>
          <w:lang w:val="en-US" w:eastAsia="zh-CN"/>
        </w:rPr>
        <w:t>04</w:t>
      </w:r>
      <w:r>
        <w:rPr>
          <w:rFonts w:hint="eastAsia" w:ascii="仿宋" w:hAnsi="仿宋" w:eastAsia="仿宋" w:cs="仿宋"/>
          <w:b w:val="0"/>
          <w:bCs/>
          <w:kern w:val="58"/>
        </w:rPr>
        <w:t>月</w:t>
      </w:r>
      <w:r>
        <w:rPr>
          <w:rFonts w:hint="eastAsia" w:ascii="仿宋" w:hAnsi="仿宋" w:eastAsia="仿宋" w:cs="仿宋"/>
          <w:b w:val="0"/>
          <w:bCs/>
          <w:kern w:val="58"/>
          <w:lang w:val="en-US" w:eastAsia="zh-CN"/>
        </w:rPr>
        <w:t>14</w:t>
      </w:r>
      <w:r>
        <w:rPr>
          <w:rFonts w:hint="eastAsia" w:ascii="仿宋" w:hAnsi="仿宋" w:eastAsia="仿宋" w:cs="仿宋"/>
          <w:b w:val="0"/>
          <w:bCs/>
          <w:kern w:val="58"/>
        </w:rPr>
        <w:t>日</w:t>
      </w:r>
      <w:r>
        <w:rPr>
          <w:rFonts w:hint="eastAsia" w:ascii="仿宋" w:hAnsi="仿宋" w:eastAsia="仿宋" w:cs="仿宋"/>
          <w:b w:val="0"/>
          <w:bCs/>
          <w:kern w:val="58"/>
          <w:lang w:val="en-US" w:eastAsia="zh-CN"/>
        </w:rPr>
        <w:t>14</w:t>
      </w:r>
      <w:r>
        <w:rPr>
          <w:rFonts w:hint="eastAsia" w:ascii="仿宋" w:hAnsi="仿宋" w:eastAsia="仿宋" w:cs="仿宋"/>
          <w:b w:val="0"/>
          <w:bCs/>
          <w:kern w:val="58"/>
        </w:rPr>
        <w:t>：</w:t>
      </w:r>
      <w:r>
        <w:rPr>
          <w:rFonts w:hint="eastAsia" w:ascii="仿宋" w:hAnsi="仿宋" w:eastAsia="仿宋" w:cs="仿宋"/>
          <w:b w:val="0"/>
          <w:bCs/>
          <w:kern w:val="58"/>
          <w:lang w:val="en-US" w:eastAsia="zh-CN"/>
        </w:rPr>
        <w:t>3</w:t>
      </w:r>
      <w:r>
        <w:rPr>
          <w:rFonts w:hint="eastAsia" w:ascii="仿宋" w:hAnsi="仿宋" w:eastAsia="仿宋" w:cs="仿宋"/>
          <w:b w:val="0"/>
          <w:bCs/>
          <w:kern w:val="58"/>
        </w:rPr>
        <w:t>0（北京时间）</w:t>
      </w:r>
      <w:r>
        <w:rPr>
          <w:rFonts w:hint="eastAsia" w:ascii="仿宋" w:hAnsi="仿宋" w:eastAsia="仿宋" w:cs="仿宋"/>
          <w:b w:val="0"/>
          <w:bCs/>
          <w:kern w:val="58"/>
          <w:lang w:eastAsia="zh-CN"/>
        </w:rPr>
        <w:t>，</w:t>
      </w:r>
      <w:r>
        <w:rPr>
          <w:rFonts w:hint="eastAsia" w:ascii="仿宋" w:hAnsi="仿宋" w:eastAsia="仿宋" w:cs="仿宋"/>
          <w:b w:val="0"/>
          <w:bCs/>
          <w:kern w:val="58"/>
          <w:lang w:val="en-US" w:eastAsia="zh-CN"/>
        </w:rPr>
        <w:t>报名为现场报名，不需报名费。</w:t>
      </w:r>
    </w:p>
    <w:p>
      <w:pPr>
        <w:spacing w:line="440" w:lineRule="exact"/>
        <w:rPr>
          <w:rFonts w:hint="eastAsia" w:ascii="仿宋" w:hAnsi="仿宋" w:eastAsia="仿宋" w:cs="仿宋"/>
          <w:b/>
          <w:szCs w:val="21"/>
        </w:rPr>
      </w:pPr>
      <w:r>
        <w:rPr>
          <w:rFonts w:hint="eastAsia" w:ascii="仿宋" w:hAnsi="仿宋" w:eastAsia="仿宋" w:cs="仿宋"/>
          <w:b/>
          <w:szCs w:val="21"/>
        </w:rPr>
        <w:t>7、开标时间和开标地点：</w:t>
      </w:r>
    </w:p>
    <w:p>
      <w:pPr>
        <w:spacing w:line="440" w:lineRule="exact"/>
        <w:rPr>
          <w:rFonts w:hint="eastAsia" w:ascii="仿宋" w:hAnsi="仿宋" w:eastAsia="仿宋" w:cs="仿宋"/>
          <w:kern w:val="58"/>
        </w:rPr>
      </w:pPr>
      <w:r>
        <w:rPr>
          <w:rFonts w:hint="eastAsia" w:ascii="仿宋" w:hAnsi="仿宋" w:eastAsia="仿宋" w:cs="仿宋"/>
          <w:szCs w:val="21"/>
        </w:rPr>
        <w:t>7.1开标时间：</w:t>
      </w:r>
      <w:r>
        <w:rPr>
          <w:rFonts w:hint="eastAsia" w:ascii="仿宋" w:hAnsi="仿宋" w:eastAsia="仿宋" w:cs="仿宋"/>
          <w:kern w:val="58"/>
          <w:lang w:eastAsia="zh-CN"/>
        </w:rPr>
        <w:t>2022</w:t>
      </w:r>
      <w:r>
        <w:rPr>
          <w:rFonts w:hint="eastAsia" w:ascii="仿宋" w:hAnsi="仿宋" w:eastAsia="仿宋" w:cs="仿宋"/>
          <w:kern w:val="58"/>
        </w:rPr>
        <w:t>年</w:t>
      </w:r>
      <w:r>
        <w:rPr>
          <w:rFonts w:hint="eastAsia" w:ascii="仿宋" w:hAnsi="仿宋" w:eastAsia="仿宋" w:cs="仿宋"/>
          <w:kern w:val="58"/>
          <w:lang w:val="en-US" w:eastAsia="zh-CN"/>
        </w:rPr>
        <w:t>04</w:t>
      </w:r>
      <w:r>
        <w:rPr>
          <w:rFonts w:hint="eastAsia" w:ascii="仿宋" w:hAnsi="仿宋" w:eastAsia="仿宋" w:cs="仿宋"/>
          <w:kern w:val="58"/>
        </w:rPr>
        <w:t>月</w:t>
      </w:r>
      <w:r>
        <w:rPr>
          <w:rFonts w:hint="eastAsia" w:ascii="仿宋" w:hAnsi="仿宋" w:eastAsia="仿宋" w:cs="仿宋"/>
          <w:kern w:val="58"/>
          <w:lang w:val="en-US" w:eastAsia="zh-CN"/>
        </w:rPr>
        <w:t>14</w:t>
      </w:r>
      <w:bookmarkStart w:id="51" w:name="_GoBack"/>
      <w:bookmarkEnd w:id="51"/>
      <w:r>
        <w:rPr>
          <w:rFonts w:hint="eastAsia" w:ascii="仿宋" w:hAnsi="仿宋" w:eastAsia="仿宋" w:cs="仿宋"/>
          <w:kern w:val="58"/>
        </w:rPr>
        <w:t>日</w:t>
      </w:r>
      <w:r>
        <w:rPr>
          <w:rFonts w:hint="eastAsia" w:ascii="仿宋" w:hAnsi="仿宋" w:eastAsia="仿宋" w:cs="仿宋"/>
          <w:kern w:val="58"/>
          <w:lang w:val="en-US" w:eastAsia="zh-CN"/>
        </w:rPr>
        <w:t>14</w:t>
      </w:r>
      <w:r>
        <w:rPr>
          <w:rFonts w:hint="eastAsia" w:ascii="仿宋" w:hAnsi="仿宋" w:eastAsia="仿宋" w:cs="仿宋"/>
          <w:b/>
          <w:bCs/>
          <w:kern w:val="58"/>
        </w:rPr>
        <w:t>：</w:t>
      </w:r>
      <w:r>
        <w:rPr>
          <w:rFonts w:hint="eastAsia" w:ascii="仿宋" w:hAnsi="仿宋" w:eastAsia="仿宋" w:cs="仿宋"/>
          <w:b/>
          <w:bCs/>
          <w:kern w:val="58"/>
          <w:lang w:val="en-US" w:eastAsia="zh-CN"/>
        </w:rPr>
        <w:t>3</w:t>
      </w:r>
      <w:r>
        <w:rPr>
          <w:rFonts w:hint="eastAsia" w:ascii="仿宋" w:hAnsi="仿宋" w:eastAsia="仿宋" w:cs="仿宋"/>
          <w:b/>
          <w:bCs/>
          <w:kern w:val="58"/>
        </w:rPr>
        <w:t>0（北京时间）</w:t>
      </w:r>
      <w:r>
        <w:rPr>
          <w:rFonts w:hint="eastAsia" w:ascii="仿宋" w:hAnsi="仿宋" w:eastAsia="仿宋" w:cs="仿宋"/>
          <w:kern w:val="58"/>
        </w:rPr>
        <w:t>。</w:t>
      </w:r>
    </w:p>
    <w:p>
      <w:pPr>
        <w:spacing w:line="440" w:lineRule="exact"/>
        <w:rPr>
          <w:rFonts w:hint="eastAsia" w:ascii="仿宋" w:hAnsi="仿宋" w:eastAsia="仿宋" w:cs="仿宋"/>
          <w:b/>
          <w:szCs w:val="21"/>
        </w:rPr>
      </w:pPr>
      <w:r>
        <w:rPr>
          <w:rFonts w:hint="eastAsia" w:ascii="仿宋" w:hAnsi="仿宋" w:eastAsia="仿宋" w:cs="仿宋"/>
          <w:kern w:val="58"/>
        </w:rPr>
        <w:t>7.2开标地点：</w:t>
      </w:r>
      <w:r>
        <w:rPr>
          <w:rFonts w:hint="eastAsia" w:ascii="仿宋" w:hAnsi="仿宋" w:eastAsia="仿宋" w:cs="仿宋"/>
          <w:color w:val="auto"/>
          <w:kern w:val="58"/>
          <w:lang w:eastAsia="zh-CN"/>
        </w:rPr>
        <w:t>晴隆县人民医院门诊三楼小会议室（晴隆县莲城街道西街县医院门诊三楼小会议室</w:t>
      </w:r>
      <w:r>
        <w:rPr>
          <w:rFonts w:hint="eastAsia" w:ascii="仿宋" w:hAnsi="仿宋" w:eastAsia="仿宋" w:cs="仿宋"/>
          <w:kern w:val="58"/>
          <w:lang w:eastAsia="zh-CN"/>
        </w:rPr>
        <w:t>）</w:t>
      </w:r>
      <w:r>
        <w:rPr>
          <w:rFonts w:hint="eastAsia" w:ascii="仿宋" w:hAnsi="仿宋" w:eastAsia="仿宋" w:cs="仿宋"/>
          <w:b/>
          <w:szCs w:val="21"/>
        </w:rPr>
        <w:t>8、发布公告的媒介</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本次招标公告在</w:t>
      </w:r>
      <w:r>
        <w:rPr>
          <w:rFonts w:hint="eastAsia" w:ascii="仿宋" w:hAnsi="仿宋" w:eastAsia="仿宋" w:cs="仿宋"/>
          <w:szCs w:val="21"/>
          <w:lang w:eastAsia="zh-CN"/>
        </w:rPr>
        <w:t>晴隆县人民医院</w:t>
      </w:r>
      <w:r>
        <w:rPr>
          <w:rFonts w:hint="eastAsia" w:ascii="仿宋" w:hAnsi="仿宋" w:eastAsia="仿宋" w:cs="仿宋"/>
          <w:szCs w:val="21"/>
          <w:lang w:val="en-US" w:eastAsia="zh-CN"/>
        </w:rPr>
        <w:t>官网发布</w:t>
      </w:r>
      <w:r>
        <w:rPr>
          <w:rFonts w:hint="eastAsia" w:ascii="仿宋" w:hAnsi="仿宋" w:eastAsia="仿宋" w:cs="仿宋"/>
          <w:szCs w:val="21"/>
        </w:rPr>
        <w:t>。</w:t>
      </w:r>
    </w:p>
    <w:p>
      <w:pPr>
        <w:spacing w:line="440" w:lineRule="exact"/>
        <w:ind w:firstLine="315" w:firstLineChars="150"/>
        <w:rPr>
          <w:rFonts w:hint="eastAsia" w:ascii="仿宋" w:hAnsi="仿宋" w:eastAsia="仿宋" w:cs="仿宋"/>
          <w:szCs w:val="21"/>
        </w:rPr>
      </w:pPr>
    </w:p>
    <w:p>
      <w:pPr>
        <w:spacing w:line="440" w:lineRule="exact"/>
        <w:ind w:firstLine="315" w:firstLineChars="150"/>
        <w:rPr>
          <w:rFonts w:hint="eastAsia" w:ascii="仿宋" w:hAnsi="仿宋" w:eastAsia="仿宋" w:cs="仿宋"/>
          <w:szCs w:val="21"/>
          <w:lang w:eastAsia="zh-CN"/>
        </w:rPr>
      </w:pPr>
      <w:r>
        <w:rPr>
          <w:rFonts w:hint="eastAsia" w:ascii="仿宋" w:hAnsi="仿宋" w:eastAsia="仿宋" w:cs="仿宋"/>
          <w:szCs w:val="21"/>
        </w:rPr>
        <w:t>采购人：</w:t>
      </w:r>
      <w:r>
        <w:rPr>
          <w:rFonts w:hint="eastAsia" w:ascii="仿宋" w:hAnsi="仿宋" w:eastAsia="仿宋" w:cs="仿宋"/>
          <w:szCs w:val="21"/>
          <w:lang w:eastAsia="zh-CN"/>
        </w:rPr>
        <w:t>晴隆县人民医院</w:t>
      </w:r>
    </w:p>
    <w:p>
      <w:pPr>
        <w:spacing w:line="440" w:lineRule="exact"/>
        <w:ind w:firstLine="315" w:firstLineChars="150"/>
        <w:rPr>
          <w:rFonts w:hint="eastAsia" w:ascii="仿宋" w:hAnsi="仿宋" w:eastAsia="仿宋" w:cs="仿宋"/>
          <w:szCs w:val="21"/>
        </w:rPr>
      </w:pPr>
      <w:r>
        <w:rPr>
          <w:rFonts w:hint="eastAsia" w:ascii="仿宋" w:hAnsi="仿宋" w:eastAsia="仿宋" w:cs="仿宋"/>
          <w:szCs w:val="21"/>
        </w:rPr>
        <w:t>地址：</w:t>
      </w:r>
      <w:r>
        <w:rPr>
          <w:rFonts w:hint="eastAsia" w:ascii="仿宋" w:hAnsi="仿宋" w:eastAsia="仿宋" w:cs="仿宋"/>
          <w:color w:val="auto"/>
          <w:kern w:val="58"/>
          <w:lang w:eastAsia="zh-CN"/>
        </w:rPr>
        <w:t>晴隆县莲城街道西街</w:t>
      </w:r>
      <w:r>
        <w:rPr>
          <w:rFonts w:hint="eastAsia" w:ascii="仿宋" w:hAnsi="仿宋" w:eastAsia="仿宋" w:cs="仿宋"/>
          <w:szCs w:val="21"/>
        </w:rPr>
        <w:t xml:space="preserve">  </w:t>
      </w:r>
    </w:p>
    <w:p>
      <w:pPr>
        <w:spacing w:line="440" w:lineRule="exact"/>
        <w:ind w:firstLine="315" w:firstLineChars="150"/>
        <w:rPr>
          <w:rFonts w:hint="eastAsia" w:ascii="仿宋" w:hAnsi="仿宋" w:eastAsia="仿宋" w:cs="仿宋"/>
          <w:szCs w:val="21"/>
        </w:rPr>
      </w:pPr>
      <w:r>
        <w:rPr>
          <w:rFonts w:hint="eastAsia" w:ascii="仿宋" w:hAnsi="仿宋" w:eastAsia="仿宋" w:cs="仿宋"/>
          <w:szCs w:val="21"/>
        </w:rPr>
        <w:t>联系人：</w:t>
      </w:r>
      <w:r>
        <w:rPr>
          <w:rFonts w:hint="eastAsia" w:ascii="仿宋" w:hAnsi="仿宋" w:eastAsia="仿宋" w:cs="仿宋"/>
          <w:szCs w:val="21"/>
          <w:lang w:eastAsia="zh-CN"/>
        </w:rPr>
        <w:t>牛</w:t>
      </w:r>
      <w:r>
        <w:rPr>
          <w:rFonts w:hint="eastAsia" w:ascii="仿宋" w:hAnsi="仿宋" w:eastAsia="仿宋" w:cs="仿宋"/>
          <w:szCs w:val="21"/>
        </w:rPr>
        <w:t xml:space="preserve">老师           </w:t>
      </w:r>
    </w:p>
    <w:p>
      <w:pPr>
        <w:ind w:firstLine="420" w:firstLineChars="200"/>
        <w:rPr>
          <w:rFonts w:hint="eastAsia" w:ascii="仿宋" w:hAnsi="仿宋" w:eastAsia="仿宋" w:cs="仿宋"/>
        </w:rPr>
      </w:pPr>
      <w:r>
        <w:rPr>
          <w:rFonts w:hint="eastAsia" w:ascii="仿宋" w:hAnsi="仿宋" w:eastAsia="仿宋" w:cs="仿宋"/>
          <w:szCs w:val="21"/>
        </w:rPr>
        <w:t>联系方式：</w:t>
      </w:r>
      <w:r>
        <w:rPr>
          <w:rFonts w:hint="eastAsia" w:ascii="仿宋" w:hAnsi="仿宋" w:eastAsia="仿宋" w:cs="仿宋"/>
          <w:szCs w:val="21"/>
          <w:lang w:val="en-US" w:eastAsia="zh-CN"/>
        </w:rPr>
        <w:t>18788759666</w:t>
      </w:r>
    </w:p>
    <w:p>
      <w:pPr>
        <w:rPr>
          <w:rFonts w:hint="eastAsia" w:ascii="仿宋" w:hAnsi="仿宋" w:eastAsia="仿宋" w:cs="仿宋"/>
        </w:rPr>
      </w:pPr>
    </w:p>
    <w:p>
      <w:pPr>
        <w:spacing w:line="440" w:lineRule="exact"/>
        <w:ind w:firstLine="315" w:firstLineChars="150"/>
        <w:rPr>
          <w:rFonts w:hint="eastAsia" w:ascii="仿宋" w:hAnsi="仿宋" w:eastAsia="仿宋" w:cs="仿宋"/>
          <w:szCs w:val="21"/>
        </w:rPr>
      </w:pPr>
    </w:p>
    <w:p>
      <w:pPr>
        <w:spacing w:line="440" w:lineRule="exact"/>
        <w:rPr>
          <w:rFonts w:hint="eastAsia" w:ascii="仿宋" w:hAnsi="仿宋" w:eastAsia="仿宋" w:cs="仿宋"/>
          <w:b/>
          <w:szCs w:val="21"/>
        </w:rPr>
      </w:pPr>
      <w:r>
        <w:rPr>
          <w:rFonts w:hint="eastAsia" w:ascii="仿宋" w:hAnsi="仿宋" w:eastAsia="仿宋" w:cs="仿宋"/>
          <w:b/>
          <w:szCs w:val="21"/>
        </w:rPr>
        <w:t>一、总则</w:t>
      </w:r>
      <w:bookmarkEnd w:id="3"/>
    </w:p>
    <w:p>
      <w:pPr>
        <w:spacing w:line="440" w:lineRule="exact"/>
        <w:rPr>
          <w:rFonts w:hint="eastAsia" w:ascii="仿宋" w:hAnsi="仿宋" w:eastAsia="仿宋" w:cs="仿宋"/>
          <w:b/>
          <w:szCs w:val="21"/>
        </w:rPr>
      </w:pPr>
      <w:r>
        <w:rPr>
          <w:rFonts w:hint="eastAsia" w:ascii="仿宋" w:hAnsi="仿宋" w:eastAsia="仿宋" w:cs="仿宋"/>
          <w:b/>
          <w:szCs w:val="21"/>
        </w:rPr>
        <w:t>1.1项目概况</w:t>
      </w:r>
    </w:p>
    <w:p>
      <w:pPr>
        <w:spacing w:line="440" w:lineRule="exact"/>
        <w:ind w:firstLine="420" w:firstLineChars="200"/>
        <w:rPr>
          <w:rFonts w:hint="eastAsia" w:ascii="仿宋" w:hAnsi="仿宋" w:eastAsia="仿宋" w:cs="仿宋"/>
        </w:rPr>
      </w:pPr>
      <w:bookmarkStart w:id="7" w:name="_Toc143421657"/>
      <w:r>
        <w:rPr>
          <w:rFonts w:hint="eastAsia" w:ascii="仿宋" w:hAnsi="仿宋" w:eastAsia="仿宋" w:cs="仿宋"/>
          <w:szCs w:val="21"/>
        </w:rPr>
        <w:t>详见“第一章  招标公告”中“4、项目概况”。</w:t>
      </w:r>
    </w:p>
    <w:p>
      <w:pPr>
        <w:spacing w:line="440" w:lineRule="exact"/>
        <w:rPr>
          <w:rFonts w:hint="eastAsia" w:ascii="仿宋" w:hAnsi="仿宋" w:eastAsia="仿宋" w:cs="仿宋"/>
          <w:b/>
          <w:szCs w:val="21"/>
        </w:rPr>
      </w:pPr>
      <w:r>
        <w:rPr>
          <w:rFonts w:hint="eastAsia" w:ascii="仿宋" w:hAnsi="仿宋" w:eastAsia="仿宋" w:cs="仿宋"/>
          <w:b/>
          <w:szCs w:val="21"/>
        </w:rPr>
        <w:t>1.2 采购人</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见供应商须知前附表第2项。</w:t>
      </w:r>
    </w:p>
    <w:p>
      <w:pPr>
        <w:spacing w:line="440" w:lineRule="exact"/>
        <w:rPr>
          <w:rFonts w:hint="eastAsia" w:ascii="仿宋" w:hAnsi="仿宋" w:eastAsia="仿宋" w:cs="仿宋"/>
          <w:b/>
          <w:szCs w:val="21"/>
        </w:rPr>
      </w:pPr>
      <w:bookmarkStart w:id="8" w:name="_Toc227343686"/>
      <w:r>
        <w:rPr>
          <w:rFonts w:hint="eastAsia" w:ascii="仿宋" w:hAnsi="仿宋" w:eastAsia="仿宋" w:cs="仿宋"/>
          <w:b/>
          <w:szCs w:val="21"/>
        </w:rPr>
        <w:t>1.3 招标代理</w:t>
      </w:r>
      <w:bookmarkEnd w:id="8"/>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见供应商须知前附表第3项。</w:t>
      </w:r>
    </w:p>
    <w:p>
      <w:pPr>
        <w:spacing w:line="440" w:lineRule="exact"/>
        <w:rPr>
          <w:rFonts w:hint="eastAsia" w:ascii="仿宋" w:hAnsi="仿宋" w:eastAsia="仿宋" w:cs="仿宋"/>
          <w:b/>
          <w:szCs w:val="21"/>
        </w:rPr>
      </w:pPr>
      <w:bookmarkStart w:id="9" w:name="_Toc227343687"/>
      <w:r>
        <w:rPr>
          <w:rFonts w:hint="eastAsia" w:ascii="仿宋" w:hAnsi="仿宋" w:eastAsia="仿宋" w:cs="仿宋"/>
          <w:b/>
          <w:szCs w:val="21"/>
        </w:rPr>
        <w:t>1.4 资金来源</w:t>
      </w:r>
      <w:bookmarkEnd w:id="9"/>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财政预算。</w:t>
      </w:r>
    </w:p>
    <w:p>
      <w:pPr>
        <w:spacing w:line="440" w:lineRule="exact"/>
        <w:rPr>
          <w:rFonts w:hint="eastAsia" w:ascii="仿宋" w:hAnsi="仿宋" w:eastAsia="仿宋" w:cs="仿宋"/>
          <w:b/>
          <w:szCs w:val="21"/>
        </w:rPr>
      </w:pPr>
      <w:bookmarkStart w:id="10" w:name="_Toc227343688"/>
      <w:r>
        <w:rPr>
          <w:rFonts w:hint="eastAsia" w:ascii="仿宋" w:hAnsi="仿宋" w:eastAsia="仿宋" w:cs="仿宋"/>
          <w:b/>
          <w:szCs w:val="21"/>
        </w:rPr>
        <w:t>1.5 招标范围</w:t>
      </w:r>
      <w:bookmarkEnd w:id="10"/>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见供应商须知前附表第4项。</w:t>
      </w:r>
    </w:p>
    <w:p>
      <w:pPr>
        <w:spacing w:line="440" w:lineRule="exact"/>
        <w:rPr>
          <w:rFonts w:hint="eastAsia" w:ascii="仿宋" w:hAnsi="仿宋" w:eastAsia="仿宋" w:cs="仿宋"/>
          <w:b/>
          <w:szCs w:val="21"/>
        </w:rPr>
      </w:pPr>
      <w:bookmarkStart w:id="11" w:name="_Toc227343689"/>
      <w:r>
        <w:rPr>
          <w:rFonts w:hint="eastAsia" w:ascii="仿宋" w:hAnsi="仿宋" w:eastAsia="仿宋" w:cs="仿宋"/>
          <w:b/>
          <w:szCs w:val="21"/>
        </w:rPr>
        <w:t>1.6 招标方式</w:t>
      </w:r>
      <w:bookmarkEnd w:id="11"/>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见供应商须知前附表第6项。</w:t>
      </w:r>
    </w:p>
    <w:p>
      <w:pPr>
        <w:spacing w:line="440" w:lineRule="exact"/>
        <w:rPr>
          <w:rFonts w:hint="eastAsia" w:ascii="仿宋" w:hAnsi="仿宋" w:eastAsia="仿宋" w:cs="仿宋"/>
          <w:b/>
          <w:szCs w:val="21"/>
        </w:rPr>
      </w:pPr>
      <w:bookmarkStart w:id="12" w:name="_Toc227343690"/>
      <w:r>
        <w:rPr>
          <w:rFonts w:hint="eastAsia" w:ascii="仿宋" w:hAnsi="仿宋" w:eastAsia="仿宋" w:cs="仿宋"/>
          <w:b/>
          <w:szCs w:val="21"/>
        </w:rPr>
        <w:t>1.7 资格审查</w:t>
      </w:r>
      <w:bookmarkEnd w:id="12"/>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见供应商须知前附表第7项。</w:t>
      </w:r>
    </w:p>
    <w:p>
      <w:pPr>
        <w:spacing w:line="440" w:lineRule="exact"/>
        <w:rPr>
          <w:rFonts w:hint="eastAsia" w:ascii="仿宋" w:hAnsi="仿宋" w:eastAsia="仿宋" w:cs="仿宋"/>
          <w:b/>
          <w:szCs w:val="21"/>
        </w:rPr>
      </w:pPr>
      <w:bookmarkStart w:id="13" w:name="_Toc227343691"/>
      <w:r>
        <w:rPr>
          <w:rFonts w:hint="eastAsia" w:ascii="仿宋" w:hAnsi="仿宋" w:eastAsia="仿宋" w:cs="仿宋"/>
          <w:b/>
          <w:szCs w:val="21"/>
        </w:rPr>
        <w:t>1.8 供应商资格</w:t>
      </w:r>
      <w:bookmarkEnd w:id="13"/>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见供应商须知前附表第8项。</w:t>
      </w:r>
    </w:p>
    <w:p>
      <w:pPr>
        <w:spacing w:line="440" w:lineRule="exact"/>
        <w:rPr>
          <w:rFonts w:hint="eastAsia" w:ascii="仿宋" w:hAnsi="仿宋" w:eastAsia="仿宋" w:cs="仿宋"/>
          <w:b/>
          <w:szCs w:val="21"/>
        </w:rPr>
      </w:pPr>
      <w:bookmarkStart w:id="14" w:name="_Toc227343692"/>
      <w:r>
        <w:rPr>
          <w:rFonts w:hint="eastAsia" w:ascii="仿宋" w:hAnsi="仿宋" w:eastAsia="仿宋" w:cs="仿宋"/>
          <w:b/>
          <w:szCs w:val="21"/>
        </w:rPr>
        <w:t>1.9</w:t>
      </w:r>
      <w:bookmarkEnd w:id="14"/>
      <w:r>
        <w:rPr>
          <w:rFonts w:hint="eastAsia" w:ascii="仿宋" w:hAnsi="仿宋" w:eastAsia="仿宋" w:cs="仿宋"/>
          <w:b/>
          <w:szCs w:val="21"/>
        </w:rPr>
        <w:t>交货期</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见供应商须知前附表第9项。</w:t>
      </w:r>
    </w:p>
    <w:p>
      <w:pPr>
        <w:spacing w:line="440" w:lineRule="exact"/>
        <w:rPr>
          <w:rFonts w:hint="eastAsia" w:ascii="仿宋" w:hAnsi="仿宋" w:eastAsia="仿宋" w:cs="仿宋"/>
          <w:b/>
          <w:szCs w:val="21"/>
        </w:rPr>
      </w:pPr>
      <w:bookmarkStart w:id="15" w:name="_Toc227343693"/>
      <w:r>
        <w:rPr>
          <w:rFonts w:hint="eastAsia" w:ascii="仿宋" w:hAnsi="仿宋" w:eastAsia="仿宋" w:cs="仿宋"/>
          <w:b/>
          <w:szCs w:val="21"/>
        </w:rPr>
        <w:t>1.10 质量要求</w:t>
      </w:r>
      <w:bookmarkEnd w:id="15"/>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见供应商须知前附表第10项。</w:t>
      </w:r>
    </w:p>
    <w:p>
      <w:pPr>
        <w:spacing w:line="440" w:lineRule="exact"/>
        <w:rPr>
          <w:rFonts w:hint="eastAsia" w:ascii="仿宋" w:hAnsi="仿宋" w:eastAsia="仿宋" w:cs="仿宋"/>
          <w:b/>
          <w:szCs w:val="21"/>
        </w:rPr>
      </w:pPr>
      <w:bookmarkStart w:id="16" w:name="_Toc227343694"/>
      <w:r>
        <w:rPr>
          <w:rFonts w:hint="eastAsia" w:ascii="仿宋" w:hAnsi="仿宋" w:eastAsia="仿宋" w:cs="仿宋"/>
          <w:b/>
          <w:szCs w:val="21"/>
        </w:rPr>
        <w:t>1.11 踏勘现场</w:t>
      </w:r>
      <w:bookmarkEnd w:id="16"/>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不组织现场踏勘。</w:t>
      </w:r>
    </w:p>
    <w:p>
      <w:pPr>
        <w:spacing w:line="440" w:lineRule="exact"/>
        <w:rPr>
          <w:rFonts w:hint="eastAsia" w:ascii="仿宋" w:hAnsi="仿宋" w:eastAsia="仿宋" w:cs="仿宋"/>
          <w:b/>
          <w:szCs w:val="21"/>
        </w:rPr>
      </w:pPr>
      <w:bookmarkStart w:id="17" w:name="_Toc227343695"/>
      <w:r>
        <w:rPr>
          <w:rFonts w:hint="eastAsia" w:ascii="仿宋" w:hAnsi="仿宋" w:eastAsia="仿宋" w:cs="仿宋"/>
          <w:b/>
          <w:szCs w:val="21"/>
        </w:rPr>
        <w:t>1.12 投标费用</w:t>
      </w:r>
      <w:bookmarkEnd w:id="17"/>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供应商在投标过程中的一切费用，不论中标与否，均由供应商自理。</w:t>
      </w:r>
    </w:p>
    <w:p>
      <w:pPr>
        <w:spacing w:line="440" w:lineRule="exact"/>
        <w:rPr>
          <w:rFonts w:hint="eastAsia" w:ascii="仿宋" w:hAnsi="仿宋" w:eastAsia="仿宋" w:cs="仿宋"/>
          <w:b/>
          <w:szCs w:val="21"/>
        </w:rPr>
      </w:pPr>
      <w:r>
        <w:rPr>
          <w:rFonts w:hint="eastAsia" w:ascii="仿宋" w:hAnsi="仿宋" w:eastAsia="仿宋" w:cs="仿宋"/>
          <w:b/>
          <w:szCs w:val="21"/>
        </w:rPr>
        <w:t>2.招标文件</w:t>
      </w:r>
      <w:bookmarkEnd w:id="7"/>
    </w:p>
    <w:p>
      <w:pPr>
        <w:spacing w:line="440" w:lineRule="exact"/>
        <w:rPr>
          <w:rFonts w:hint="eastAsia" w:ascii="仿宋" w:hAnsi="仿宋" w:eastAsia="仿宋" w:cs="仿宋"/>
          <w:b/>
          <w:szCs w:val="21"/>
        </w:rPr>
      </w:pPr>
      <w:r>
        <w:rPr>
          <w:rFonts w:hint="eastAsia" w:ascii="仿宋" w:hAnsi="仿宋" w:eastAsia="仿宋" w:cs="仿宋"/>
          <w:b/>
          <w:szCs w:val="21"/>
        </w:rPr>
        <w:t>2.1招标文件的组成</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本招标文件包括：</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（1）招标公告</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（2）供应商须知</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（3）招标内容与技术需求</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（4）投标文件格式</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（5）合同格式</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（6）评标办法及标准</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（7）招标文件的解释</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根据本须知第2.2款和2.3款对招标文件做出的澄清、修改，构成招标文件的组成部分。</w:t>
      </w:r>
    </w:p>
    <w:p>
      <w:pPr>
        <w:spacing w:line="440" w:lineRule="exact"/>
        <w:rPr>
          <w:rFonts w:hint="eastAsia" w:ascii="仿宋" w:hAnsi="仿宋" w:eastAsia="仿宋" w:cs="仿宋"/>
          <w:b/>
          <w:szCs w:val="21"/>
        </w:rPr>
      </w:pPr>
      <w:r>
        <w:rPr>
          <w:rFonts w:hint="eastAsia" w:ascii="仿宋" w:hAnsi="仿宋" w:eastAsia="仿宋" w:cs="仿宋"/>
          <w:b/>
          <w:szCs w:val="21"/>
        </w:rPr>
        <w:t>2.2招标文件的澄清</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2.2.1供应商应仔细阅读和检查招标文件的全部内容。如发现缺页或附件不全，应及时向采购人提出，以便补齐。如有疑问，应在供应商须知前附表规定的时间前以书面形式（包括信函、电报、传真等可以有形地表现所载内容的形式、下同）一次性全部提出，要求采购人对招标文件予以澄清，逾期不予受理，视为同意招标文件各条款。</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2.2.2招标文件的澄清将在供应商须知前附表规定的投标截止时间前以书面形式发给所有购买招标文件的供应商，但不指明澄清问题的来源。</w:t>
      </w:r>
    </w:p>
    <w:p>
      <w:pPr>
        <w:spacing w:line="440" w:lineRule="exact"/>
        <w:rPr>
          <w:rFonts w:hint="eastAsia" w:ascii="仿宋" w:hAnsi="仿宋" w:eastAsia="仿宋" w:cs="仿宋"/>
          <w:b/>
          <w:szCs w:val="21"/>
        </w:rPr>
      </w:pPr>
      <w:r>
        <w:rPr>
          <w:rFonts w:hint="eastAsia" w:ascii="仿宋" w:hAnsi="仿宋" w:eastAsia="仿宋" w:cs="仿宋"/>
          <w:b/>
          <w:szCs w:val="21"/>
        </w:rPr>
        <w:t>2.3招标文件的修改</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2.3.1在投标截止时间前，如果修改招标文件的时间距投标截止时间不足</w:t>
      </w:r>
      <w:r>
        <w:rPr>
          <w:rFonts w:hint="eastAsia" w:ascii="仿宋" w:hAnsi="仿宋" w:eastAsia="仿宋" w:cs="仿宋"/>
          <w:szCs w:val="21"/>
          <w:lang w:val="en-US" w:eastAsia="zh-CN"/>
        </w:rPr>
        <w:t>3</w:t>
      </w:r>
      <w:r>
        <w:rPr>
          <w:rFonts w:hint="eastAsia" w:ascii="仿宋" w:hAnsi="仿宋" w:eastAsia="仿宋" w:cs="仿宋"/>
          <w:szCs w:val="21"/>
        </w:rPr>
        <w:t>天，相应延长投标截止时间并注明。</w:t>
      </w:r>
    </w:p>
    <w:p>
      <w:pPr>
        <w:spacing w:line="440" w:lineRule="exact"/>
        <w:rPr>
          <w:rFonts w:hint="eastAsia" w:ascii="仿宋" w:hAnsi="仿宋" w:eastAsia="仿宋" w:cs="仿宋"/>
          <w:b/>
          <w:szCs w:val="21"/>
        </w:rPr>
      </w:pPr>
      <w:bookmarkStart w:id="18" w:name="_Toc143421658"/>
      <w:r>
        <w:rPr>
          <w:rFonts w:hint="eastAsia" w:ascii="仿宋" w:hAnsi="仿宋" w:eastAsia="仿宋" w:cs="仿宋"/>
          <w:b/>
          <w:szCs w:val="21"/>
        </w:rPr>
        <w:t>3.投标文件</w:t>
      </w:r>
      <w:bookmarkEnd w:id="18"/>
    </w:p>
    <w:p>
      <w:pPr>
        <w:spacing w:line="440" w:lineRule="exact"/>
        <w:rPr>
          <w:rFonts w:hint="eastAsia" w:ascii="仿宋" w:hAnsi="仿宋" w:eastAsia="仿宋" w:cs="仿宋"/>
          <w:b/>
          <w:szCs w:val="21"/>
        </w:rPr>
      </w:pPr>
      <w:r>
        <w:rPr>
          <w:rFonts w:hint="eastAsia" w:ascii="仿宋" w:hAnsi="仿宋" w:eastAsia="仿宋" w:cs="仿宋"/>
          <w:b/>
          <w:szCs w:val="21"/>
        </w:rPr>
        <w:t>3.1 投标文件的语言和计量单位</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3.1.1 投标文件与投标有关的所有文件均应使用中文；</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3.1.2 除规范另有规定外，投标文件使用的度量衡单位，均采用中华人民共和国法定计量单位；</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3.1.3 招标文件中所指的“天” 除特别说明外，均为日历天；</w:t>
      </w:r>
    </w:p>
    <w:p>
      <w:pPr>
        <w:spacing w:line="440" w:lineRule="exact"/>
        <w:rPr>
          <w:rFonts w:hint="eastAsia" w:ascii="仿宋" w:hAnsi="仿宋" w:eastAsia="仿宋" w:cs="仿宋"/>
          <w:b/>
          <w:szCs w:val="21"/>
        </w:rPr>
      </w:pPr>
      <w:r>
        <w:rPr>
          <w:rFonts w:hint="eastAsia" w:ascii="仿宋" w:hAnsi="仿宋" w:eastAsia="仿宋" w:cs="仿宋"/>
          <w:b/>
          <w:szCs w:val="21"/>
        </w:rPr>
        <w:t>3.2 投标文件的组成</w:t>
      </w:r>
    </w:p>
    <w:p>
      <w:pPr>
        <w:spacing w:line="440" w:lineRule="exact"/>
        <w:ind w:left="120"/>
        <w:rPr>
          <w:rFonts w:hint="eastAsia" w:ascii="仿宋" w:hAnsi="仿宋" w:eastAsia="仿宋" w:cs="仿宋"/>
          <w:szCs w:val="21"/>
        </w:rPr>
      </w:pPr>
      <w:r>
        <w:rPr>
          <w:rFonts w:hint="eastAsia" w:ascii="仿宋" w:hAnsi="仿宋" w:eastAsia="仿宋" w:cs="仿宋"/>
          <w:szCs w:val="21"/>
        </w:rPr>
        <w:t>3.2.1、投标函</w:t>
      </w:r>
    </w:p>
    <w:p>
      <w:pPr>
        <w:spacing w:line="440" w:lineRule="exact"/>
        <w:ind w:left="120"/>
        <w:rPr>
          <w:rFonts w:hint="eastAsia" w:ascii="仿宋" w:hAnsi="仿宋" w:eastAsia="仿宋" w:cs="仿宋"/>
          <w:szCs w:val="21"/>
        </w:rPr>
      </w:pPr>
      <w:r>
        <w:rPr>
          <w:rFonts w:hint="eastAsia" w:ascii="仿宋" w:hAnsi="仿宋" w:eastAsia="仿宋" w:cs="仿宋"/>
          <w:szCs w:val="21"/>
        </w:rPr>
        <w:t>3.2.2、开标一览表（用于唱标）</w:t>
      </w:r>
    </w:p>
    <w:p>
      <w:pPr>
        <w:spacing w:line="440" w:lineRule="exact"/>
        <w:ind w:left="120"/>
        <w:rPr>
          <w:rFonts w:hint="eastAsia" w:ascii="仿宋" w:hAnsi="仿宋" w:eastAsia="仿宋" w:cs="仿宋"/>
          <w:szCs w:val="21"/>
        </w:rPr>
      </w:pPr>
      <w:r>
        <w:rPr>
          <w:rFonts w:hint="eastAsia" w:ascii="仿宋" w:hAnsi="仿宋" w:eastAsia="仿宋" w:cs="仿宋"/>
          <w:szCs w:val="21"/>
        </w:rPr>
        <w:t>3.2.3、投标分项报价表（详见附件）  除填写本表外，投标方还应提供以下附件：</w:t>
      </w:r>
    </w:p>
    <w:p>
      <w:pPr>
        <w:spacing w:line="440" w:lineRule="exact"/>
        <w:ind w:left="120" w:firstLine="420" w:firstLineChars="200"/>
        <w:rPr>
          <w:rFonts w:hint="eastAsia" w:ascii="仿宋" w:hAnsi="仿宋" w:eastAsia="仿宋" w:cs="仿宋"/>
          <w:szCs w:val="21"/>
        </w:rPr>
      </w:pPr>
      <w:r>
        <w:rPr>
          <w:rFonts w:hint="eastAsia" w:ascii="仿宋" w:hAnsi="仿宋" w:eastAsia="仿宋" w:cs="仿宋"/>
          <w:szCs w:val="21"/>
        </w:rPr>
        <w:t>（1）备品、备件清单及价目表</w:t>
      </w:r>
    </w:p>
    <w:p>
      <w:pPr>
        <w:spacing w:line="440" w:lineRule="exact"/>
        <w:ind w:left="120"/>
        <w:rPr>
          <w:rFonts w:hint="eastAsia" w:ascii="仿宋" w:hAnsi="仿宋" w:eastAsia="仿宋" w:cs="仿宋"/>
          <w:szCs w:val="21"/>
        </w:rPr>
      </w:pPr>
      <w:r>
        <w:rPr>
          <w:rFonts w:hint="eastAsia" w:ascii="仿宋" w:hAnsi="仿宋" w:eastAsia="仿宋" w:cs="仿宋"/>
          <w:szCs w:val="21"/>
        </w:rPr>
        <w:t>3.2.4、 法定代表人身份证明；</w:t>
      </w:r>
    </w:p>
    <w:p>
      <w:pPr>
        <w:spacing w:line="440" w:lineRule="exact"/>
        <w:ind w:left="120"/>
        <w:rPr>
          <w:rFonts w:hint="eastAsia" w:ascii="仿宋" w:hAnsi="仿宋" w:eastAsia="仿宋" w:cs="仿宋"/>
          <w:szCs w:val="21"/>
        </w:rPr>
      </w:pPr>
      <w:r>
        <w:rPr>
          <w:rFonts w:hint="eastAsia" w:ascii="仿宋" w:hAnsi="仿宋" w:eastAsia="仿宋" w:cs="仿宋"/>
          <w:szCs w:val="21"/>
        </w:rPr>
        <w:t>3.2.5、法定代表人授权书</w:t>
      </w:r>
    </w:p>
    <w:p>
      <w:pPr>
        <w:spacing w:line="440" w:lineRule="exact"/>
        <w:ind w:left="120"/>
        <w:rPr>
          <w:rFonts w:hint="eastAsia" w:ascii="仿宋" w:hAnsi="仿宋" w:eastAsia="仿宋" w:cs="仿宋"/>
          <w:szCs w:val="21"/>
        </w:rPr>
      </w:pPr>
      <w:r>
        <w:rPr>
          <w:rFonts w:hint="eastAsia" w:ascii="仿宋" w:hAnsi="仿宋" w:eastAsia="仿宋" w:cs="仿宋"/>
          <w:szCs w:val="21"/>
        </w:rPr>
        <w:t xml:space="preserve">3.2.6、商务条款偏离表   </w:t>
      </w:r>
    </w:p>
    <w:p>
      <w:pPr>
        <w:spacing w:line="440" w:lineRule="exact"/>
        <w:ind w:left="120"/>
        <w:rPr>
          <w:rFonts w:hint="eastAsia" w:ascii="仿宋" w:hAnsi="仿宋" w:eastAsia="仿宋" w:cs="仿宋"/>
          <w:szCs w:val="21"/>
        </w:rPr>
      </w:pPr>
      <w:r>
        <w:rPr>
          <w:rFonts w:hint="eastAsia" w:ascii="仿宋" w:hAnsi="仿宋" w:eastAsia="仿宋" w:cs="仿宋"/>
          <w:szCs w:val="21"/>
        </w:rPr>
        <w:t>3.2.7、技术规格响应及偏离表（“第三章  招标内容与技术需求”中的表2）</w:t>
      </w:r>
    </w:p>
    <w:p>
      <w:pPr>
        <w:spacing w:line="440" w:lineRule="exact"/>
        <w:ind w:left="120"/>
        <w:rPr>
          <w:rFonts w:hint="eastAsia" w:ascii="仿宋" w:hAnsi="仿宋" w:eastAsia="仿宋" w:cs="仿宋"/>
          <w:szCs w:val="21"/>
        </w:rPr>
      </w:pPr>
      <w:r>
        <w:rPr>
          <w:rFonts w:hint="eastAsia" w:ascii="仿宋" w:hAnsi="仿宋" w:eastAsia="仿宋" w:cs="仿宋"/>
          <w:szCs w:val="21"/>
        </w:rPr>
        <w:t>3.2.8、资格证明文件：</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（1）关于资格的声明函；</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（2）营业执照副本复印件加盖供应商公章；</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（3）税务登记证副本复印件加盖供应商公章（已办理多证合一的无须提供）；</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（4）组织机构代码证副本复印件加盖供应商公章（已办理多证合一的无须提供）；</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（5）上一年的年度财务会计报表复印件加盖供应商公章</w:t>
      </w:r>
      <w:r>
        <w:rPr>
          <w:rFonts w:hint="eastAsia" w:ascii="仿宋" w:hAnsi="仿宋" w:eastAsia="仿宋" w:cs="仿宋"/>
          <w:szCs w:val="21"/>
          <w:lang w:eastAsia="zh-CN"/>
        </w:rPr>
        <w:t>（</w:t>
      </w:r>
      <w:r>
        <w:rPr>
          <w:rFonts w:hint="eastAsia" w:ascii="仿宋" w:hAnsi="仿宋" w:eastAsia="仿宋" w:cs="仿宋"/>
          <w:szCs w:val="21"/>
          <w:lang w:val="en-US" w:eastAsia="zh-CN"/>
        </w:rPr>
        <w:t>个体不需提供</w:t>
      </w:r>
      <w:r>
        <w:rPr>
          <w:rFonts w:hint="eastAsia" w:ascii="仿宋" w:hAnsi="仿宋" w:eastAsia="仿宋" w:cs="仿宋"/>
          <w:szCs w:val="21"/>
          <w:lang w:eastAsia="zh-CN"/>
        </w:rPr>
        <w:t>）</w:t>
      </w:r>
      <w:r>
        <w:rPr>
          <w:rFonts w:hint="eastAsia" w:ascii="仿宋" w:hAnsi="仿宋" w:eastAsia="仿宋" w:cs="仿宋"/>
          <w:szCs w:val="21"/>
        </w:rPr>
        <w:t>；</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（6）社会保险登记证或缴纳社保的证明资料复印件加盖供应商公章（</w:t>
      </w:r>
      <w:r>
        <w:rPr>
          <w:rFonts w:hint="eastAsia" w:ascii="仿宋" w:hAnsi="仿宋" w:eastAsia="仿宋" w:cs="仿宋"/>
          <w:szCs w:val="21"/>
          <w:lang w:val="en-US" w:eastAsia="zh-CN"/>
        </w:rPr>
        <w:t>个体及</w:t>
      </w:r>
      <w:r>
        <w:rPr>
          <w:rFonts w:hint="eastAsia" w:ascii="仿宋" w:hAnsi="仿宋" w:eastAsia="仿宋" w:cs="仿宋"/>
          <w:szCs w:val="21"/>
        </w:rPr>
        <w:t>已办理多证合一的无须提供）；</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（7）无重大违法记录声明函；</w:t>
      </w:r>
    </w:p>
    <w:p>
      <w:pPr>
        <w:spacing w:line="440" w:lineRule="exact"/>
        <w:ind w:left="120"/>
        <w:rPr>
          <w:rFonts w:hint="eastAsia" w:ascii="仿宋" w:hAnsi="仿宋" w:eastAsia="仿宋" w:cs="仿宋"/>
          <w:szCs w:val="21"/>
        </w:rPr>
      </w:pPr>
      <w:r>
        <w:rPr>
          <w:rFonts w:hint="eastAsia" w:ascii="仿宋" w:hAnsi="仿宋" w:eastAsia="仿宋" w:cs="仿宋"/>
          <w:szCs w:val="21"/>
        </w:rPr>
        <w:t>3.2.9、依法缴纳税收承诺书；</w:t>
      </w:r>
    </w:p>
    <w:p>
      <w:pPr>
        <w:spacing w:line="440" w:lineRule="exact"/>
        <w:ind w:left="120"/>
        <w:rPr>
          <w:rFonts w:hint="eastAsia" w:ascii="仿宋" w:hAnsi="仿宋" w:eastAsia="仿宋" w:cs="仿宋"/>
          <w:szCs w:val="21"/>
        </w:rPr>
      </w:pPr>
      <w:r>
        <w:rPr>
          <w:rFonts w:hint="eastAsia" w:ascii="仿宋" w:hAnsi="仿宋" w:eastAsia="仿宋" w:cs="仿宋"/>
          <w:szCs w:val="21"/>
        </w:rPr>
        <w:t>3.2.10、依法缴纳社会保障资金承诺书；</w:t>
      </w:r>
    </w:p>
    <w:p>
      <w:pPr>
        <w:spacing w:line="440" w:lineRule="exact"/>
        <w:ind w:left="120"/>
        <w:rPr>
          <w:rFonts w:hint="eastAsia" w:ascii="仿宋" w:hAnsi="仿宋" w:eastAsia="仿宋" w:cs="仿宋"/>
          <w:szCs w:val="21"/>
        </w:rPr>
      </w:pPr>
      <w:r>
        <w:rPr>
          <w:rFonts w:hint="eastAsia" w:ascii="仿宋" w:hAnsi="仿宋" w:eastAsia="仿宋" w:cs="仿宋"/>
          <w:szCs w:val="21"/>
        </w:rPr>
        <w:t>3.2.11、供应商基本帐户开户银行出具的银行资信证明。</w:t>
      </w:r>
    </w:p>
    <w:p>
      <w:pPr>
        <w:spacing w:line="440" w:lineRule="exact"/>
        <w:ind w:left="120" w:firstLine="840" w:firstLineChars="400"/>
        <w:rPr>
          <w:rFonts w:hint="eastAsia" w:ascii="仿宋" w:hAnsi="仿宋" w:eastAsia="仿宋" w:cs="仿宋"/>
          <w:szCs w:val="21"/>
        </w:rPr>
      </w:pPr>
      <w:r>
        <w:rPr>
          <w:rFonts w:hint="eastAsia" w:ascii="仿宋" w:hAnsi="仿宋" w:eastAsia="仿宋" w:cs="仿宋"/>
          <w:szCs w:val="21"/>
        </w:rPr>
        <w:t>银行资信证明一般应是为本次采购出具的原件，如提供采购日前六个月内开具的用于他次招标的银行资信证明的复印件也可。银行资信证明必须按第六部分附件中“银行资信证明”的要求提供。资信评估机构出具的资信等级证书或证明不能代替银行资信证明。</w:t>
      </w:r>
    </w:p>
    <w:p>
      <w:pPr>
        <w:spacing w:line="440" w:lineRule="exact"/>
        <w:ind w:left="120" w:firstLine="843" w:firstLineChars="400"/>
        <w:rPr>
          <w:rFonts w:hint="eastAsia" w:ascii="仿宋" w:hAnsi="仿宋" w:eastAsia="仿宋" w:cs="仿宋"/>
          <w:szCs w:val="21"/>
        </w:rPr>
      </w:pPr>
      <w:r>
        <w:rPr>
          <w:rFonts w:hint="eastAsia" w:ascii="仿宋" w:hAnsi="仿宋" w:eastAsia="仿宋" w:cs="仿宋"/>
          <w:b/>
          <w:bCs/>
          <w:szCs w:val="21"/>
        </w:rPr>
        <w:t>投标人应保证银行资信证明是从基本帐户开具的，必须同时将基本账户开户许可证复印件（加盖投标人公章）放入投标文件中，否则将被评委会认定为非基本账户开具的资信证明。</w:t>
      </w:r>
    </w:p>
    <w:p>
      <w:pPr>
        <w:spacing w:line="440" w:lineRule="exact"/>
        <w:ind w:left="120"/>
        <w:rPr>
          <w:rFonts w:hint="eastAsia" w:ascii="仿宋" w:hAnsi="仿宋" w:eastAsia="仿宋" w:cs="仿宋"/>
          <w:szCs w:val="21"/>
        </w:rPr>
      </w:pPr>
      <w:r>
        <w:rPr>
          <w:rFonts w:hint="eastAsia" w:ascii="仿宋" w:hAnsi="仿宋" w:eastAsia="仿宋" w:cs="仿宋"/>
          <w:szCs w:val="21"/>
        </w:rPr>
        <w:t>3.2.12、特定资格条件要求提供的资格证明文件；</w:t>
      </w:r>
    </w:p>
    <w:p>
      <w:pPr>
        <w:spacing w:line="440" w:lineRule="exact"/>
        <w:ind w:left="120"/>
        <w:rPr>
          <w:rFonts w:hint="eastAsia" w:ascii="仿宋" w:hAnsi="仿宋" w:eastAsia="仿宋" w:cs="仿宋"/>
          <w:szCs w:val="21"/>
        </w:rPr>
      </w:pPr>
      <w:r>
        <w:rPr>
          <w:rFonts w:hint="eastAsia" w:ascii="仿宋" w:hAnsi="仿宋" w:eastAsia="仿宋" w:cs="仿宋"/>
          <w:szCs w:val="21"/>
        </w:rPr>
        <w:t>3.2.13、资信证明文件</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（1）投标单位声明函</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（2）中小企业声明函（原件，格式见附件）：</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（3）残疾人福利性单位声明函（如有需提供）；</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（4）投标人资格声明</w:t>
      </w:r>
    </w:p>
    <w:p>
      <w:pPr>
        <w:spacing w:line="440" w:lineRule="exact"/>
        <w:ind w:firstLine="420" w:firstLineChars="200"/>
        <w:rPr>
          <w:rFonts w:hint="eastAsia" w:ascii="仿宋" w:hAnsi="仿宋" w:eastAsia="仿宋" w:cs="仿宋"/>
          <w:b/>
          <w:bCs/>
          <w:szCs w:val="21"/>
        </w:rPr>
      </w:pPr>
      <w:r>
        <w:rPr>
          <w:rFonts w:hint="eastAsia" w:ascii="仿宋" w:hAnsi="仿宋" w:eastAsia="仿宋" w:cs="仿宋"/>
          <w:szCs w:val="21"/>
        </w:rPr>
        <w:t>（5）若投标的货物在中国境外生产的，需提供制造商授权函或产品代理证明；</w:t>
      </w:r>
      <w:r>
        <w:rPr>
          <w:rFonts w:hint="eastAsia" w:ascii="仿宋" w:hAnsi="仿宋" w:eastAsia="仿宋" w:cs="仿宋"/>
          <w:b/>
          <w:bCs/>
          <w:szCs w:val="21"/>
        </w:rPr>
        <w:t>（如为二级代理供应商还需提供完整的授权溯源证明材料）；</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（6）投标人为贸易公司时提供的制造商资格声明（可以是传真件或复印件）；</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（7）有效的许可证书复印件（国家实行经营/制造许可证制度或生产注册证制度的货物须提交）；</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（8）若投标的货物在中国境外生产的，须提供中国海关进关完税税单的承诺书。（格式见附件）</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（9）投标人认为需要的其它资信证明文件</w:t>
      </w:r>
      <w:r>
        <w:rPr>
          <w:rFonts w:hint="eastAsia" w:ascii="仿宋" w:hAnsi="仿宋" w:eastAsia="仿宋" w:cs="仿宋"/>
          <w:szCs w:val="21"/>
          <w:lang w:val="zh-CN"/>
        </w:rPr>
        <w:t>（如有需提供，复印件加盖投标人公章）；</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（10）第六章“评分标准（兼评委打分表）”中要求提供的其他资料（如有需提供）；</w:t>
      </w:r>
    </w:p>
    <w:p>
      <w:pPr>
        <w:spacing w:line="440" w:lineRule="exact"/>
        <w:ind w:firstLine="422" w:firstLineChars="200"/>
        <w:rPr>
          <w:rFonts w:hint="eastAsia" w:ascii="仿宋" w:hAnsi="仿宋" w:eastAsia="仿宋" w:cs="仿宋"/>
          <w:szCs w:val="21"/>
        </w:rPr>
      </w:pPr>
      <w:r>
        <w:rPr>
          <w:rFonts w:hint="eastAsia" w:ascii="仿宋" w:hAnsi="仿宋" w:eastAsia="仿宋" w:cs="仿宋"/>
          <w:b/>
          <w:bCs/>
          <w:szCs w:val="21"/>
          <w:u w:val="single"/>
        </w:rPr>
        <w:t>招标文件有格式要求的必须按照格式要求提供，招标文件未规定格式要求的，可以自行拟定格式；招标文件要求提供原件的，必须提供原件，招标文件未要求原件的，可以提供复印件但必须加盖供应商公章。</w:t>
      </w:r>
    </w:p>
    <w:p>
      <w:pPr>
        <w:spacing w:line="440" w:lineRule="exact"/>
        <w:rPr>
          <w:rFonts w:hint="eastAsia" w:ascii="仿宋" w:hAnsi="仿宋" w:eastAsia="仿宋" w:cs="仿宋"/>
          <w:b/>
          <w:szCs w:val="21"/>
        </w:rPr>
      </w:pPr>
      <w:r>
        <w:rPr>
          <w:rFonts w:hint="eastAsia" w:ascii="仿宋" w:hAnsi="仿宋" w:eastAsia="仿宋" w:cs="仿宋"/>
          <w:b/>
          <w:szCs w:val="21"/>
        </w:rPr>
        <w:t>3.3投标有效期</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3.3.1 在供应商须知前附表规定的投标有效期内，供应商不得要求撤销和修改其投标文件。</w:t>
      </w:r>
    </w:p>
    <w:p>
      <w:pPr>
        <w:spacing w:line="440" w:lineRule="exact"/>
        <w:rPr>
          <w:rFonts w:hint="eastAsia" w:ascii="仿宋" w:hAnsi="仿宋" w:eastAsia="仿宋" w:cs="仿宋"/>
          <w:b/>
          <w:szCs w:val="21"/>
        </w:rPr>
      </w:pPr>
      <w:r>
        <w:rPr>
          <w:rFonts w:hint="eastAsia" w:ascii="仿宋" w:hAnsi="仿宋" w:eastAsia="仿宋" w:cs="仿宋"/>
          <w:b/>
          <w:szCs w:val="21"/>
        </w:rPr>
        <w:t>3.4投标文件的编制</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3.4.1 投标文件应按本须知第3.2款规定的内容和第四章“投标文件格式”进行编写，如有必要，可以增加附页，作为投标文件的组成部分，“投标文件格式”中没有规定的可自行编制格式。其中，投标函附录在满足招标文件实质性要求的基础上，可以提出比招标文件要求更有利于采购人的承诺。</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3.4.2投标文件应对招标文件有关招标项目的价格、招标范围、投标有效期、质量要求、有关交货期、用户需求、合同主要条款等实质性内容作出响应。</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3.4.3 投标文件应用不褪色的材料书写、打印或复印，按招标文件要求需加盖单位公章或法定代表人签字（或盖章）或其委托代理人签字（或盖章）处，须加盖单位公章或签字（或盖章）。投标文件应尽量避免涂改、行间插字或删除。如果出现上述情况，改动之处应加盖单位公章或由供应商的法定代表人签字（或盖章）或其委托代理人签字（或盖章）。以上其委托代理人签字（或盖章）的，投标文件应附法定代表人签署的授权委托书。</w:t>
      </w:r>
    </w:p>
    <w:p>
      <w:pPr>
        <w:spacing w:line="360" w:lineRule="exact"/>
        <w:ind w:firstLine="420" w:firstLineChars="200"/>
        <w:rPr>
          <w:rFonts w:hint="eastAsia" w:ascii="仿宋" w:hAnsi="仿宋" w:eastAsia="仿宋" w:cs="仿宋"/>
          <w:b/>
          <w:szCs w:val="21"/>
          <w:highlight w:val="green"/>
        </w:rPr>
      </w:pPr>
      <w:r>
        <w:rPr>
          <w:rFonts w:hint="eastAsia" w:ascii="仿宋" w:hAnsi="仿宋" w:eastAsia="仿宋" w:cs="仿宋"/>
          <w:szCs w:val="21"/>
        </w:rPr>
        <w:t>3.4.4</w:t>
      </w:r>
      <w:r>
        <w:rPr>
          <w:rFonts w:hint="eastAsia" w:ascii="仿宋" w:hAnsi="仿宋" w:eastAsia="仿宋" w:cs="仿宋"/>
          <w:b/>
          <w:szCs w:val="21"/>
        </w:rPr>
        <w:t>书面文档：投标文件分别为：</w:t>
      </w:r>
      <w:r>
        <w:rPr>
          <w:rFonts w:hint="eastAsia" w:ascii="仿宋" w:hAnsi="仿宋" w:eastAsia="仿宋" w:cs="仿宋"/>
          <w:szCs w:val="21"/>
        </w:rPr>
        <w:t>：正本壹份（含彩色样本），副本肆份（含彩色样本）</w:t>
      </w:r>
      <w:r>
        <w:rPr>
          <w:rFonts w:hint="eastAsia" w:ascii="仿宋" w:hAnsi="仿宋" w:eastAsia="仿宋" w:cs="仿宋"/>
          <w:szCs w:val="21"/>
          <w:lang w:eastAsia="zh-CN"/>
        </w:rPr>
        <w:t>，</w:t>
      </w:r>
      <w:r>
        <w:rPr>
          <w:rFonts w:hint="eastAsia" w:ascii="仿宋" w:hAnsi="仿宋" w:eastAsia="仿宋" w:cs="仿宋"/>
          <w:szCs w:val="21"/>
          <w:lang w:val="en-US" w:eastAsia="zh-CN"/>
        </w:rPr>
        <w:t>预算在50000元（不含）以内的只需提供正副各壹本投标文件</w:t>
      </w:r>
      <w:r>
        <w:rPr>
          <w:rFonts w:hint="eastAsia" w:ascii="仿宋" w:hAnsi="仿宋" w:eastAsia="仿宋" w:cs="仿宋"/>
          <w:szCs w:val="21"/>
        </w:rPr>
        <w:t>。</w:t>
      </w:r>
      <w:r>
        <w:rPr>
          <w:rFonts w:hint="eastAsia" w:ascii="仿宋" w:hAnsi="仿宋" w:eastAsia="仿宋" w:cs="仿宋"/>
          <w:b/>
          <w:szCs w:val="21"/>
        </w:rPr>
        <w:t>（选择参加多个子包投标的单位，投标文件应按子包号分别编制、装订和包封。所有投标文件必须封装）。</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正本和副本的封面上应清楚地注明“正本”或“副本”的字样。当副本和正本不一致时，以正本为准。</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3.4.5投标文件的正本与副本所有内容用A4版面分别装订成册，并编制目录，逐页标注连续页码，</w:t>
      </w:r>
      <w:r>
        <w:rPr>
          <w:rFonts w:hint="eastAsia" w:ascii="仿宋" w:hAnsi="仿宋" w:eastAsia="仿宋" w:cs="仿宋"/>
          <w:b/>
          <w:szCs w:val="21"/>
        </w:rPr>
        <w:t>封面提倡使用软封面</w:t>
      </w:r>
      <w:r>
        <w:rPr>
          <w:rFonts w:hint="eastAsia" w:ascii="仿宋" w:hAnsi="仿宋" w:eastAsia="仿宋" w:cs="仿宋"/>
          <w:szCs w:val="21"/>
        </w:rPr>
        <w:t>。</w:t>
      </w:r>
    </w:p>
    <w:p>
      <w:pPr>
        <w:spacing w:line="440" w:lineRule="exact"/>
        <w:rPr>
          <w:rFonts w:hint="eastAsia" w:ascii="仿宋" w:hAnsi="仿宋" w:eastAsia="仿宋" w:cs="仿宋"/>
          <w:b/>
          <w:szCs w:val="21"/>
        </w:rPr>
      </w:pPr>
      <w:bookmarkStart w:id="19" w:name="_Toc143421659"/>
      <w:r>
        <w:rPr>
          <w:rFonts w:hint="eastAsia" w:ascii="仿宋" w:hAnsi="仿宋" w:eastAsia="仿宋" w:cs="仿宋"/>
          <w:b/>
          <w:szCs w:val="21"/>
        </w:rPr>
        <w:t>4.投标</w:t>
      </w:r>
      <w:bookmarkEnd w:id="19"/>
    </w:p>
    <w:p>
      <w:pPr>
        <w:spacing w:line="440" w:lineRule="exact"/>
        <w:rPr>
          <w:rFonts w:hint="eastAsia" w:ascii="仿宋" w:hAnsi="仿宋" w:eastAsia="仿宋" w:cs="仿宋"/>
          <w:b/>
          <w:szCs w:val="21"/>
        </w:rPr>
      </w:pPr>
      <w:r>
        <w:rPr>
          <w:rFonts w:hint="eastAsia" w:ascii="仿宋" w:hAnsi="仿宋" w:eastAsia="仿宋" w:cs="仿宋"/>
          <w:b/>
          <w:szCs w:val="21"/>
        </w:rPr>
        <w:t>4.1投标文件的密封和标识</w:t>
      </w:r>
    </w:p>
    <w:p>
      <w:pPr>
        <w:spacing w:line="440" w:lineRule="exact"/>
        <w:ind w:firstLine="420" w:firstLineChars="200"/>
        <w:rPr>
          <w:rFonts w:hint="eastAsia" w:ascii="仿宋" w:hAnsi="仿宋" w:eastAsia="仿宋" w:cs="仿宋"/>
          <w:kern w:val="0"/>
          <w:szCs w:val="21"/>
        </w:rPr>
      </w:pPr>
      <w:r>
        <w:rPr>
          <w:rFonts w:hint="eastAsia" w:ascii="仿宋" w:hAnsi="仿宋" w:eastAsia="仿宋" w:cs="仿宋"/>
          <w:szCs w:val="21"/>
        </w:rPr>
        <w:t>4.1.1供应商应按以下要求对投标文件进行密封，</w:t>
      </w:r>
      <w:r>
        <w:rPr>
          <w:rFonts w:hint="eastAsia" w:ascii="仿宋" w:hAnsi="仿宋" w:eastAsia="仿宋" w:cs="仿宋"/>
          <w:kern w:val="0"/>
          <w:szCs w:val="21"/>
        </w:rPr>
        <w:t>加贴封条，并在封套的封口处加盖供应商单位公章</w:t>
      </w:r>
      <w:r>
        <w:rPr>
          <w:rFonts w:hint="eastAsia" w:ascii="仿宋" w:hAnsi="仿宋" w:eastAsia="仿宋" w:cs="仿宋"/>
          <w:szCs w:val="21"/>
        </w:rPr>
        <w:t>或其法定代表人（单位负责人）或授权代表签字</w:t>
      </w:r>
      <w:r>
        <w:rPr>
          <w:rFonts w:hint="eastAsia" w:ascii="仿宋" w:hAnsi="仿宋" w:eastAsia="仿宋" w:cs="仿宋"/>
          <w:kern w:val="0"/>
          <w:szCs w:val="21"/>
        </w:rPr>
        <w:t xml:space="preserve">。 </w:t>
      </w:r>
    </w:p>
    <w:p>
      <w:pPr>
        <w:spacing w:line="440" w:lineRule="exact"/>
        <w:ind w:firstLine="422" w:firstLineChars="200"/>
        <w:rPr>
          <w:rFonts w:hint="eastAsia" w:ascii="仿宋" w:hAnsi="仿宋" w:eastAsia="仿宋" w:cs="仿宋"/>
          <w:b/>
          <w:kern w:val="0"/>
          <w:szCs w:val="21"/>
        </w:rPr>
      </w:pPr>
      <w:r>
        <w:rPr>
          <w:rFonts w:hint="eastAsia" w:ascii="仿宋" w:hAnsi="仿宋" w:eastAsia="仿宋" w:cs="仿宋"/>
          <w:b/>
          <w:szCs w:val="21"/>
        </w:rPr>
        <w:t>投标文件书面文档正本和副本用封袋密封。</w:t>
      </w:r>
    </w:p>
    <w:p>
      <w:pPr>
        <w:spacing w:line="440" w:lineRule="exact"/>
        <w:ind w:firstLine="420" w:firstLineChars="200"/>
        <w:rPr>
          <w:rFonts w:hint="eastAsia" w:ascii="仿宋" w:hAnsi="仿宋" w:eastAsia="仿宋" w:cs="仿宋"/>
          <w:kern w:val="0"/>
          <w:szCs w:val="21"/>
        </w:rPr>
      </w:pPr>
      <w:r>
        <w:rPr>
          <w:rFonts w:hint="eastAsia" w:ascii="仿宋" w:hAnsi="仿宋" w:eastAsia="仿宋" w:cs="仿宋"/>
          <w:kern w:val="0"/>
          <w:szCs w:val="21"/>
        </w:rPr>
        <w:t>4.1.2密封封套应写明：</w:t>
      </w:r>
    </w:p>
    <w:p>
      <w:pPr>
        <w:spacing w:line="440" w:lineRule="exact"/>
        <w:ind w:firstLine="420" w:firstLineChars="200"/>
        <w:rPr>
          <w:rFonts w:hint="eastAsia" w:ascii="仿宋" w:hAnsi="仿宋" w:eastAsia="仿宋" w:cs="仿宋"/>
          <w:szCs w:val="21"/>
          <w:u w:val="single"/>
          <w:lang w:val="en-US" w:eastAsia="zh-CN"/>
        </w:rPr>
      </w:pPr>
      <w:r>
        <w:rPr>
          <w:rFonts w:hint="eastAsia" w:ascii="仿宋" w:hAnsi="仿宋" w:eastAsia="仿宋" w:cs="仿宋"/>
          <w:kern w:val="0"/>
          <w:szCs w:val="21"/>
        </w:rPr>
        <w:t>投标项目：</w:t>
      </w:r>
      <w:r>
        <w:rPr>
          <w:rFonts w:hint="eastAsia" w:ascii="仿宋" w:hAnsi="仿宋" w:eastAsia="仿宋" w:cs="仿宋"/>
          <w:kern w:val="0"/>
          <w:szCs w:val="21"/>
          <w:u w:val="single"/>
        </w:rPr>
        <w:t xml:space="preserve">     </w:t>
      </w:r>
      <w:r>
        <w:rPr>
          <w:rFonts w:hint="eastAsia" w:ascii="仿宋" w:hAnsi="仿宋" w:eastAsia="仿宋" w:cs="仿宋"/>
          <w:kern w:val="0"/>
          <w:szCs w:val="21"/>
          <w:u w:val="single"/>
          <w:lang w:eastAsia="zh-CN"/>
        </w:rPr>
        <w:t>晴隆县人民医院</w:t>
      </w:r>
      <w:r>
        <w:rPr>
          <w:rFonts w:hint="eastAsia" w:ascii="仿宋" w:hAnsi="仿宋" w:eastAsia="仿宋" w:cs="仿宋"/>
          <w:kern w:val="0"/>
          <w:szCs w:val="21"/>
          <w:u w:val="single"/>
        </w:rPr>
        <w:t xml:space="preserve">XXX采购项目        </w:t>
      </w:r>
    </w:p>
    <w:p>
      <w:pPr>
        <w:numPr>
          <w:ilvl w:val="0"/>
          <w:numId w:val="1"/>
        </w:numPr>
        <w:spacing w:line="440" w:lineRule="exact"/>
        <w:rPr>
          <w:rFonts w:hint="eastAsia" w:ascii="仿宋" w:hAnsi="仿宋" w:eastAsia="仿宋" w:cs="仿宋"/>
          <w:szCs w:val="21"/>
          <w:u w:val="single"/>
        </w:rPr>
      </w:pPr>
      <w:r>
        <w:rPr>
          <w:rFonts w:hint="eastAsia" w:ascii="仿宋" w:hAnsi="仿宋" w:eastAsia="仿宋" w:cs="仿宋"/>
          <w:szCs w:val="21"/>
        </w:rPr>
        <w:t>招标编号/</w:t>
      </w:r>
      <w:r>
        <w:rPr>
          <w:rFonts w:hint="eastAsia" w:ascii="仿宋" w:hAnsi="仿宋" w:eastAsia="仿宋" w:cs="仿宋"/>
          <w:szCs w:val="21"/>
          <w:lang w:val="en-US" w:eastAsia="zh-CN"/>
        </w:rPr>
        <w:t>标项</w:t>
      </w:r>
      <w:r>
        <w:rPr>
          <w:rFonts w:hint="eastAsia" w:ascii="仿宋" w:hAnsi="仿宋" w:eastAsia="仿宋" w:cs="仿宋"/>
          <w:szCs w:val="21"/>
        </w:rPr>
        <w:t>号（含设备名称）：</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QLXRMYY-ZC-(2022)-03（标项号XX)</w:t>
      </w:r>
      <w:r>
        <w:rPr>
          <w:rFonts w:hint="eastAsia" w:ascii="仿宋" w:hAnsi="仿宋" w:eastAsia="仿宋" w:cs="仿宋"/>
          <w:szCs w:val="21"/>
          <w:u w:val="single"/>
        </w:rPr>
        <w:t xml:space="preserve">    </w:t>
      </w:r>
    </w:p>
    <w:p>
      <w:pPr>
        <w:spacing w:line="440" w:lineRule="exact"/>
        <w:ind w:firstLine="420" w:firstLineChars="200"/>
        <w:rPr>
          <w:rFonts w:hint="eastAsia" w:ascii="仿宋" w:hAnsi="仿宋" w:eastAsia="仿宋" w:cs="仿宋"/>
          <w:kern w:val="0"/>
          <w:szCs w:val="21"/>
          <w:u w:val="single"/>
        </w:rPr>
      </w:pPr>
      <w:r>
        <w:rPr>
          <w:rFonts w:hint="eastAsia" w:ascii="仿宋" w:hAnsi="仿宋" w:eastAsia="仿宋" w:cs="仿宋"/>
          <w:kern w:val="0"/>
          <w:szCs w:val="21"/>
        </w:rPr>
        <w:t>供应商：</w:t>
      </w:r>
      <w:r>
        <w:rPr>
          <w:rFonts w:hint="eastAsia" w:ascii="仿宋" w:hAnsi="仿宋" w:eastAsia="仿宋" w:cs="仿宋"/>
          <w:kern w:val="0"/>
          <w:szCs w:val="21"/>
          <w:u w:val="single"/>
        </w:rPr>
        <w:t xml:space="preserve">                      单位全称（盖单位公章）              </w:t>
      </w:r>
    </w:p>
    <w:p>
      <w:pPr>
        <w:spacing w:line="440" w:lineRule="exact"/>
        <w:ind w:firstLine="420" w:firstLineChars="200"/>
        <w:rPr>
          <w:rFonts w:hint="eastAsia" w:ascii="仿宋" w:hAnsi="仿宋" w:eastAsia="仿宋" w:cs="仿宋"/>
          <w:kern w:val="0"/>
          <w:szCs w:val="21"/>
          <w:u w:val="single"/>
        </w:rPr>
      </w:pPr>
      <w:r>
        <w:rPr>
          <w:rFonts w:hint="eastAsia" w:ascii="仿宋" w:hAnsi="仿宋" w:eastAsia="仿宋" w:cs="仿宋"/>
          <w:kern w:val="0"/>
          <w:szCs w:val="21"/>
        </w:rPr>
        <w:t>供应商地址：</w:t>
      </w:r>
      <w:r>
        <w:rPr>
          <w:rFonts w:hint="eastAsia" w:ascii="仿宋" w:hAnsi="仿宋" w:eastAsia="仿宋" w:cs="仿宋"/>
          <w:kern w:val="0"/>
          <w:szCs w:val="21"/>
          <w:u w:val="single"/>
        </w:rPr>
        <w:t xml:space="preserve">                                                        </w:t>
      </w:r>
    </w:p>
    <w:p>
      <w:pPr>
        <w:spacing w:line="440" w:lineRule="exact"/>
        <w:ind w:firstLine="420" w:firstLineChars="200"/>
        <w:rPr>
          <w:rFonts w:hint="eastAsia" w:ascii="仿宋" w:hAnsi="仿宋" w:eastAsia="仿宋" w:cs="仿宋"/>
          <w:kern w:val="0"/>
          <w:szCs w:val="21"/>
          <w:u w:val="single"/>
        </w:rPr>
      </w:pPr>
      <w:r>
        <w:rPr>
          <w:rFonts w:hint="eastAsia" w:ascii="仿宋" w:hAnsi="仿宋" w:eastAsia="仿宋" w:cs="仿宋"/>
          <w:szCs w:val="21"/>
        </w:rPr>
        <w:t>注明【</w:t>
      </w:r>
      <w:r>
        <w:rPr>
          <w:rFonts w:hint="eastAsia" w:ascii="仿宋" w:hAnsi="仿宋" w:eastAsia="仿宋" w:cs="仿宋"/>
        </w:rPr>
        <w:t>正本/副本</w:t>
      </w:r>
      <w:r>
        <w:rPr>
          <w:rFonts w:hint="eastAsia" w:ascii="仿宋" w:hAnsi="仿宋" w:eastAsia="仿宋" w:cs="仿宋"/>
          <w:szCs w:val="21"/>
        </w:rPr>
        <w:t>】：</w:t>
      </w:r>
      <w:r>
        <w:rPr>
          <w:rFonts w:hint="eastAsia" w:ascii="仿宋" w:hAnsi="仿宋" w:eastAsia="仿宋" w:cs="仿宋"/>
          <w:szCs w:val="21"/>
          <w:u w:val="single"/>
        </w:rPr>
        <w:t xml:space="preserve">                                                  </w:t>
      </w:r>
    </w:p>
    <w:p>
      <w:pPr>
        <w:spacing w:line="440" w:lineRule="exact"/>
        <w:ind w:firstLine="420" w:firstLineChars="200"/>
        <w:rPr>
          <w:rFonts w:hint="eastAsia" w:ascii="仿宋" w:hAnsi="仿宋" w:eastAsia="仿宋" w:cs="仿宋"/>
          <w:kern w:val="0"/>
          <w:szCs w:val="21"/>
          <w:u w:val="single"/>
        </w:rPr>
      </w:pPr>
      <w:r>
        <w:rPr>
          <w:rFonts w:hint="eastAsia" w:ascii="仿宋" w:hAnsi="仿宋" w:eastAsia="仿宋" w:cs="仿宋"/>
          <w:kern w:val="0"/>
          <w:szCs w:val="21"/>
        </w:rPr>
        <w:t>联系人及联系电话：</w:t>
      </w:r>
      <w:r>
        <w:rPr>
          <w:rFonts w:hint="eastAsia" w:ascii="仿宋" w:hAnsi="仿宋" w:eastAsia="仿宋" w:cs="仿宋"/>
          <w:kern w:val="0"/>
          <w:szCs w:val="21"/>
          <w:u w:val="single"/>
        </w:rPr>
        <w:t xml:space="preserve">                                                  </w:t>
      </w:r>
    </w:p>
    <w:p>
      <w:pPr>
        <w:spacing w:line="440" w:lineRule="exact"/>
        <w:ind w:firstLine="420" w:firstLineChars="200"/>
        <w:rPr>
          <w:rFonts w:hint="eastAsia" w:ascii="仿宋" w:hAnsi="仿宋" w:eastAsia="仿宋" w:cs="仿宋"/>
          <w:kern w:val="0"/>
          <w:szCs w:val="21"/>
          <w:u w:val="single"/>
        </w:rPr>
      </w:pPr>
      <w:r>
        <w:rPr>
          <w:rFonts w:hint="eastAsia" w:ascii="仿宋" w:hAnsi="仿宋" w:eastAsia="仿宋" w:cs="仿宋"/>
          <w:kern w:val="0"/>
          <w:szCs w:val="21"/>
        </w:rPr>
        <w:t>注明：</w:t>
      </w:r>
      <w:r>
        <w:rPr>
          <w:rFonts w:hint="eastAsia" w:ascii="仿宋" w:hAnsi="仿宋" w:eastAsia="仿宋" w:cs="仿宋"/>
          <w:kern w:val="0"/>
          <w:szCs w:val="21"/>
          <w:u w:val="single"/>
        </w:rPr>
        <w:t xml:space="preserve">     在     年     月     日      前不得开启                  </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4.1.3 未按本章4.1.1项或4.1.2项要求密封和加写标记的投标文件，采购人不予受理。</w:t>
      </w:r>
    </w:p>
    <w:p>
      <w:pPr>
        <w:spacing w:line="440" w:lineRule="exact"/>
        <w:rPr>
          <w:rFonts w:hint="eastAsia" w:ascii="仿宋" w:hAnsi="仿宋" w:eastAsia="仿宋" w:cs="仿宋"/>
          <w:b/>
          <w:szCs w:val="21"/>
        </w:rPr>
      </w:pPr>
      <w:r>
        <w:rPr>
          <w:rFonts w:hint="eastAsia" w:ascii="仿宋" w:hAnsi="仿宋" w:eastAsia="仿宋" w:cs="仿宋"/>
          <w:b/>
          <w:szCs w:val="21"/>
        </w:rPr>
        <w:t xml:space="preserve">4.2投标文件的递交 </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4.2.1供应商应在本须知前附表规定的投标截止时间前递交投标文件。</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4.2.2供应商送达投标文件的地点：见供应商须知前附表。</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4.2.3供应商所递交的投标文件不予退还。</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4.2.4逾期送达的或者未送达指定地点的投标文件，采购人不予受理。</w:t>
      </w:r>
    </w:p>
    <w:p>
      <w:pPr>
        <w:spacing w:line="440" w:lineRule="exact"/>
        <w:rPr>
          <w:rFonts w:hint="eastAsia" w:ascii="仿宋" w:hAnsi="仿宋" w:eastAsia="仿宋" w:cs="仿宋"/>
          <w:b/>
          <w:szCs w:val="21"/>
        </w:rPr>
      </w:pPr>
      <w:r>
        <w:rPr>
          <w:rFonts w:hint="eastAsia" w:ascii="仿宋" w:hAnsi="仿宋" w:eastAsia="仿宋" w:cs="仿宋"/>
          <w:b/>
          <w:szCs w:val="21"/>
        </w:rPr>
        <w:t>4.3投标文件的修改和撤回</w:t>
      </w:r>
    </w:p>
    <w:p>
      <w:pPr>
        <w:spacing w:line="440" w:lineRule="exact"/>
        <w:ind w:firstLine="420" w:firstLineChars="200"/>
        <w:rPr>
          <w:rFonts w:hint="eastAsia" w:ascii="仿宋" w:hAnsi="仿宋" w:eastAsia="仿宋" w:cs="仿宋"/>
          <w:kern w:val="0"/>
          <w:szCs w:val="21"/>
        </w:rPr>
      </w:pPr>
      <w:r>
        <w:rPr>
          <w:rFonts w:hint="eastAsia" w:ascii="仿宋" w:hAnsi="仿宋" w:eastAsia="仿宋" w:cs="仿宋"/>
          <w:kern w:val="0"/>
          <w:szCs w:val="21"/>
        </w:rPr>
        <w:t>4.3.1在规定的投标截止时间前，供应商可以修改或撤回已递交的投标文件，但应以书面形式通知采购人。</w:t>
      </w:r>
    </w:p>
    <w:p>
      <w:pPr>
        <w:spacing w:line="440" w:lineRule="exact"/>
        <w:ind w:firstLine="420" w:firstLineChars="200"/>
        <w:rPr>
          <w:rFonts w:hint="eastAsia" w:ascii="仿宋" w:hAnsi="仿宋" w:eastAsia="仿宋" w:cs="仿宋"/>
          <w:kern w:val="0"/>
          <w:szCs w:val="21"/>
        </w:rPr>
      </w:pPr>
      <w:r>
        <w:rPr>
          <w:rFonts w:hint="eastAsia" w:ascii="仿宋" w:hAnsi="仿宋" w:eastAsia="仿宋" w:cs="仿宋"/>
          <w:kern w:val="0"/>
          <w:szCs w:val="21"/>
        </w:rPr>
        <w:t>4.3.2供应商修改或撤回已递交投标文件的书面通知应按照规定的要求签字</w:t>
      </w:r>
      <w:r>
        <w:rPr>
          <w:rFonts w:hint="eastAsia" w:ascii="仿宋" w:hAnsi="仿宋" w:eastAsia="仿宋" w:cs="仿宋"/>
          <w:szCs w:val="21"/>
        </w:rPr>
        <w:t>（或盖章）</w:t>
      </w:r>
      <w:r>
        <w:rPr>
          <w:rFonts w:hint="eastAsia" w:ascii="仿宋" w:hAnsi="仿宋" w:eastAsia="仿宋" w:cs="仿宋"/>
          <w:kern w:val="0"/>
          <w:szCs w:val="21"/>
        </w:rPr>
        <w:t>。</w:t>
      </w:r>
    </w:p>
    <w:p>
      <w:pPr>
        <w:spacing w:line="440" w:lineRule="exact"/>
        <w:ind w:firstLine="420" w:firstLineChars="200"/>
        <w:rPr>
          <w:rFonts w:hint="eastAsia" w:ascii="仿宋" w:hAnsi="仿宋" w:eastAsia="仿宋" w:cs="仿宋"/>
          <w:kern w:val="0"/>
          <w:szCs w:val="21"/>
        </w:rPr>
      </w:pPr>
      <w:r>
        <w:rPr>
          <w:rFonts w:hint="eastAsia" w:ascii="仿宋" w:hAnsi="仿宋" w:eastAsia="仿宋" w:cs="仿宋"/>
          <w:kern w:val="0"/>
          <w:szCs w:val="21"/>
        </w:rPr>
        <w:t>4.3.3修改的内容为投标文件的组成部分。修改的投标文件应按照本须知3、4规定进行编制、密封、标识和递交，并标明“修改”字样。</w:t>
      </w:r>
    </w:p>
    <w:p>
      <w:pPr>
        <w:spacing w:line="440" w:lineRule="exact"/>
        <w:rPr>
          <w:rFonts w:hint="eastAsia" w:ascii="仿宋" w:hAnsi="仿宋" w:eastAsia="仿宋" w:cs="仿宋"/>
          <w:b/>
          <w:szCs w:val="21"/>
        </w:rPr>
      </w:pPr>
      <w:r>
        <w:rPr>
          <w:rFonts w:hint="eastAsia" w:ascii="仿宋" w:hAnsi="仿宋" w:eastAsia="仿宋" w:cs="仿宋"/>
          <w:b/>
          <w:szCs w:val="21"/>
        </w:rPr>
        <w:t>5.评标</w:t>
      </w:r>
    </w:p>
    <w:p>
      <w:pPr>
        <w:spacing w:line="440" w:lineRule="exact"/>
        <w:rPr>
          <w:rFonts w:hint="eastAsia" w:ascii="仿宋" w:hAnsi="仿宋" w:eastAsia="仿宋" w:cs="仿宋"/>
          <w:b/>
          <w:szCs w:val="21"/>
        </w:rPr>
      </w:pPr>
      <w:r>
        <w:rPr>
          <w:rFonts w:hint="eastAsia" w:ascii="仿宋" w:hAnsi="仿宋" w:eastAsia="仿宋" w:cs="仿宋"/>
          <w:b/>
          <w:szCs w:val="21"/>
        </w:rPr>
        <w:t>5.1评标委员会</w:t>
      </w:r>
    </w:p>
    <w:p>
      <w:pPr>
        <w:spacing w:line="440" w:lineRule="exact"/>
        <w:ind w:firstLine="420" w:firstLineChars="200"/>
        <w:rPr>
          <w:rFonts w:hint="eastAsia" w:ascii="仿宋" w:hAnsi="仿宋" w:eastAsia="仿宋" w:cs="仿宋"/>
          <w:kern w:val="0"/>
          <w:szCs w:val="21"/>
        </w:rPr>
      </w:pPr>
      <w:r>
        <w:rPr>
          <w:rFonts w:hint="eastAsia" w:ascii="仿宋" w:hAnsi="仿宋" w:eastAsia="仿宋" w:cs="仿宋"/>
          <w:kern w:val="0"/>
          <w:szCs w:val="21"/>
        </w:rPr>
        <w:t>6.1.1</w:t>
      </w:r>
      <w:r>
        <w:rPr>
          <w:rFonts w:hint="eastAsia" w:ascii="仿宋" w:hAnsi="仿宋" w:eastAsia="仿宋" w:cs="仿宋"/>
          <w:szCs w:val="21"/>
        </w:rPr>
        <w:t>采购人依据《中华人民共和国政府采购法》、《中华人民共和国政府采购法实施条例》</w:t>
      </w:r>
      <w:r>
        <w:rPr>
          <w:rFonts w:hint="eastAsia" w:ascii="仿宋" w:hAnsi="仿宋" w:eastAsia="仿宋" w:cs="仿宋"/>
          <w:spacing w:val="-2"/>
          <w:kern w:val="10"/>
          <w:szCs w:val="21"/>
        </w:rPr>
        <w:t>及其它有关办法</w:t>
      </w:r>
      <w:r>
        <w:rPr>
          <w:rFonts w:hint="eastAsia" w:ascii="仿宋" w:hAnsi="仿宋" w:eastAsia="仿宋" w:cs="仿宋"/>
          <w:szCs w:val="21"/>
        </w:rPr>
        <w:t>组建评标委员会。评标委员会由采购人代表和专家组成，负责本项目的评标工作。如遇特殊情况，评标委员会成员需回避，评标委员会应在应急预案专家名单中产生补齐。</w:t>
      </w:r>
    </w:p>
    <w:p>
      <w:pPr>
        <w:spacing w:line="440" w:lineRule="exact"/>
        <w:ind w:firstLine="420" w:firstLineChars="200"/>
        <w:rPr>
          <w:rFonts w:hint="eastAsia" w:ascii="仿宋" w:hAnsi="仿宋" w:eastAsia="仿宋" w:cs="仿宋"/>
          <w:kern w:val="0"/>
          <w:szCs w:val="21"/>
        </w:rPr>
      </w:pPr>
      <w:r>
        <w:rPr>
          <w:rFonts w:hint="eastAsia" w:ascii="仿宋" w:hAnsi="仿宋" w:eastAsia="仿宋" w:cs="仿宋"/>
          <w:kern w:val="0"/>
          <w:szCs w:val="21"/>
        </w:rPr>
        <w:t>6.1.2评标委员会成员有下列情形之一的，应当回避：</w:t>
      </w:r>
    </w:p>
    <w:p>
      <w:pPr>
        <w:spacing w:line="440" w:lineRule="exact"/>
        <w:ind w:firstLine="420" w:firstLineChars="200"/>
        <w:rPr>
          <w:rFonts w:hint="eastAsia" w:ascii="仿宋" w:hAnsi="仿宋" w:eastAsia="仿宋" w:cs="仿宋"/>
          <w:kern w:val="0"/>
          <w:szCs w:val="21"/>
        </w:rPr>
      </w:pPr>
      <w:r>
        <w:rPr>
          <w:rFonts w:hint="eastAsia" w:ascii="仿宋" w:hAnsi="仿宋" w:eastAsia="仿宋" w:cs="仿宋"/>
          <w:kern w:val="0"/>
          <w:szCs w:val="21"/>
        </w:rPr>
        <w:t>（1）采购人或供应商的主要负责人的近亲属；</w:t>
      </w:r>
    </w:p>
    <w:p>
      <w:pPr>
        <w:spacing w:line="440" w:lineRule="exact"/>
        <w:ind w:firstLine="420" w:firstLineChars="200"/>
        <w:rPr>
          <w:rFonts w:hint="eastAsia" w:ascii="仿宋" w:hAnsi="仿宋" w:eastAsia="仿宋" w:cs="仿宋"/>
          <w:kern w:val="0"/>
          <w:szCs w:val="21"/>
        </w:rPr>
      </w:pPr>
      <w:r>
        <w:rPr>
          <w:rFonts w:hint="eastAsia" w:ascii="仿宋" w:hAnsi="仿宋" w:eastAsia="仿宋" w:cs="仿宋"/>
          <w:kern w:val="0"/>
          <w:szCs w:val="21"/>
        </w:rPr>
        <w:t>（2）项目主管部门或者行政监督部门的人员；</w:t>
      </w:r>
    </w:p>
    <w:p>
      <w:pPr>
        <w:spacing w:line="440" w:lineRule="exact"/>
        <w:ind w:firstLine="420" w:firstLineChars="200"/>
        <w:rPr>
          <w:rFonts w:hint="eastAsia" w:ascii="仿宋" w:hAnsi="仿宋" w:eastAsia="仿宋" w:cs="仿宋"/>
          <w:kern w:val="0"/>
          <w:szCs w:val="21"/>
        </w:rPr>
      </w:pPr>
      <w:r>
        <w:rPr>
          <w:rFonts w:hint="eastAsia" w:ascii="仿宋" w:hAnsi="仿宋" w:eastAsia="仿宋" w:cs="仿宋"/>
          <w:kern w:val="0"/>
          <w:szCs w:val="21"/>
        </w:rPr>
        <w:t>（3）与供应商有经济利益关系，可能影响对投标公正评审的；</w:t>
      </w:r>
    </w:p>
    <w:p>
      <w:pPr>
        <w:spacing w:line="440" w:lineRule="exact"/>
        <w:ind w:firstLine="420" w:firstLineChars="200"/>
        <w:rPr>
          <w:rFonts w:hint="eastAsia" w:ascii="仿宋" w:hAnsi="仿宋" w:eastAsia="仿宋" w:cs="仿宋"/>
          <w:kern w:val="0"/>
          <w:szCs w:val="21"/>
        </w:rPr>
      </w:pPr>
      <w:r>
        <w:rPr>
          <w:rFonts w:hint="eastAsia" w:ascii="仿宋" w:hAnsi="仿宋" w:eastAsia="仿宋" w:cs="仿宋"/>
          <w:kern w:val="0"/>
          <w:szCs w:val="21"/>
        </w:rPr>
        <w:t>（4）曾因在招标、评标以及其他与招标投标有关活动中从事违法行为而受过行政处罚或刑事处罚的。</w:t>
      </w:r>
    </w:p>
    <w:p>
      <w:pPr>
        <w:spacing w:line="440" w:lineRule="exact"/>
        <w:rPr>
          <w:rFonts w:hint="eastAsia" w:ascii="仿宋" w:hAnsi="仿宋" w:eastAsia="仿宋" w:cs="仿宋"/>
          <w:b/>
          <w:szCs w:val="21"/>
        </w:rPr>
      </w:pPr>
      <w:r>
        <w:rPr>
          <w:rFonts w:hint="eastAsia" w:ascii="仿宋" w:hAnsi="仿宋" w:eastAsia="仿宋" w:cs="仿宋"/>
          <w:b/>
          <w:szCs w:val="21"/>
        </w:rPr>
        <w:t>5.2评标原则</w:t>
      </w:r>
    </w:p>
    <w:p>
      <w:pPr>
        <w:spacing w:line="440" w:lineRule="exact"/>
        <w:ind w:firstLine="420" w:firstLineChars="200"/>
        <w:rPr>
          <w:rFonts w:hint="eastAsia" w:ascii="仿宋" w:hAnsi="仿宋" w:eastAsia="仿宋" w:cs="仿宋"/>
          <w:kern w:val="0"/>
          <w:szCs w:val="21"/>
        </w:rPr>
      </w:pPr>
      <w:r>
        <w:rPr>
          <w:rFonts w:hint="eastAsia" w:ascii="仿宋" w:hAnsi="仿宋" w:eastAsia="仿宋" w:cs="仿宋"/>
          <w:kern w:val="0"/>
          <w:szCs w:val="21"/>
        </w:rPr>
        <w:t>评标活动遵循公平、公正、科学和择优的原则。</w:t>
      </w:r>
    </w:p>
    <w:p>
      <w:pPr>
        <w:spacing w:line="440" w:lineRule="exact"/>
        <w:rPr>
          <w:rFonts w:hint="eastAsia" w:ascii="仿宋" w:hAnsi="仿宋" w:eastAsia="仿宋" w:cs="仿宋"/>
          <w:b/>
          <w:szCs w:val="21"/>
        </w:rPr>
      </w:pPr>
      <w:r>
        <w:rPr>
          <w:rFonts w:hint="eastAsia" w:ascii="仿宋" w:hAnsi="仿宋" w:eastAsia="仿宋" w:cs="仿宋"/>
          <w:b/>
          <w:szCs w:val="21"/>
        </w:rPr>
        <w:t>5.3评标</w:t>
      </w:r>
    </w:p>
    <w:p>
      <w:pPr>
        <w:spacing w:line="440" w:lineRule="exact"/>
        <w:ind w:firstLine="420" w:firstLineChars="200"/>
        <w:rPr>
          <w:rFonts w:hint="eastAsia" w:ascii="仿宋" w:hAnsi="仿宋" w:eastAsia="仿宋" w:cs="仿宋"/>
          <w:kern w:val="0"/>
          <w:szCs w:val="21"/>
        </w:rPr>
      </w:pPr>
      <w:r>
        <w:rPr>
          <w:rFonts w:hint="eastAsia" w:ascii="仿宋" w:hAnsi="仿宋" w:eastAsia="仿宋" w:cs="仿宋"/>
          <w:kern w:val="0"/>
          <w:szCs w:val="21"/>
        </w:rPr>
        <w:t>评标委员会按照第六章“评标方法及标准”对投标文件进行评审。第六章“评标方法及标准”没有规定的方法、评审因素和标准，不作为评标依据。</w:t>
      </w:r>
    </w:p>
    <w:p>
      <w:pPr>
        <w:spacing w:line="440" w:lineRule="exact"/>
        <w:rPr>
          <w:rFonts w:hint="eastAsia" w:ascii="仿宋" w:hAnsi="仿宋" w:eastAsia="仿宋" w:cs="仿宋"/>
          <w:b/>
          <w:szCs w:val="21"/>
        </w:rPr>
      </w:pPr>
      <w:r>
        <w:rPr>
          <w:rFonts w:hint="eastAsia" w:ascii="仿宋" w:hAnsi="仿宋" w:eastAsia="仿宋" w:cs="仿宋"/>
          <w:b/>
          <w:szCs w:val="21"/>
        </w:rPr>
        <w:t>6.合同授予</w:t>
      </w:r>
    </w:p>
    <w:p>
      <w:pPr>
        <w:spacing w:line="440" w:lineRule="exact"/>
        <w:rPr>
          <w:rFonts w:hint="eastAsia" w:ascii="仿宋" w:hAnsi="仿宋" w:eastAsia="仿宋" w:cs="仿宋"/>
          <w:b/>
          <w:szCs w:val="21"/>
        </w:rPr>
      </w:pPr>
      <w:r>
        <w:rPr>
          <w:rFonts w:hint="eastAsia" w:ascii="仿宋" w:hAnsi="仿宋" w:eastAsia="仿宋" w:cs="仿宋"/>
          <w:b/>
          <w:szCs w:val="21"/>
        </w:rPr>
        <w:t>6.1定标方式</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评标委员会向采购人推荐中标候选人1名。采购人依据评标委员会推荐的中标候选人，经相关网站上公示无异议后确定中标人；</w:t>
      </w:r>
    </w:p>
    <w:p>
      <w:pPr>
        <w:spacing w:line="440" w:lineRule="exact"/>
        <w:rPr>
          <w:rFonts w:hint="eastAsia" w:ascii="仿宋" w:hAnsi="仿宋" w:eastAsia="仿宋" w:cs="仿宋"/>
          <w:b/>
          <w:szCs w:val="21"/>
        </w:rPr>
      </w:pPr>
      <w:r>
        <w:rPr>
          <w:rFonts w:hint="eastAsia" w:ascii="仿宋" w:hAnsi="仿宋" w:eastAsia="仿宋" w:cs="仿宋"/>
          <w:b/>
          <w:szCs w:val="21"/>
        </w:rPr>
        <w:t>6.2</w:t>
      </w:r>
      <w:r>
        <w:rPr>
          <w:rFonts w:hint="eastAsia" w:ascii="仿宋" w:hAnsi="仿宋" w:eastAsia="仿宋" w:cs="仿宋"/>
          <w:szCs w:val="21"/>
        </w:rPr>
        <w:t>按照招标文件的规定、中标供应商的投标响应、中标通知书确定的规格、数量和金额签订合同。</w:t>
      </w:r>
    </w:p>
    <w:p>
      <w:pPr>
        <w:spacing w:line="440" w:lineRule="exact"/>
        <w:rPr>
          <w:rFonts w:hint="eastAsia" w:ascii="仿宋" w:hAnsi="仿宋" w:eastAsia="仿宋" w:cs="仿宋"/>
          <w:b/>
          <w:szCs w:val="21"/>
        </w:rPr>
      </w:pPr>
      <w:r>
        <w:rPr>
          <w:rFonts w:hint="eastAsia" w:ascii="仿宋" w:hAnsi="仿宋" w:eastAsia="仿宋" w:cs="仿宋"/>
          <w:b/>
          <w:szCs w:val="21"/>
        </w:rPr>
        <w:t>7中标通知</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采购人将招标投标情况和评标结果报</w:t>
      </w:r>
      <w:r>
        <w:rPr>
          <w:rFonts w:hint="eastAsia" w:ascii="仿宋" w:hAnsi="仿宋" w:eastAsia="仿宋" w:cs="仿宋"/>
          <w:szCs w:val="21"/>
          <w:lang w:val="en-US" w:eastAsia="zh-CN"/>
        </w:rPr>
        <w:t>晴隆县人民医院</w:t>
      </w:r>
      <w:r>
        <w:rPr>
          <w:rFonts w:hint="eastAsia" w:ascii="仿宋" w:hAnsi="仿宋" w:eastAsia="仿宋" w:cs="仿宋"/>
        </w:rPr>
        <w:t>监管部门</w:t>
      </w:r>
      <w:r>
        <w:rPr>
          <w:rFonts w:hint="eastAsia" w:ascii="仿宋" w:hAnsi="仿宋" w:eastAsia="仿宋" w:cs="仿宋"/>
          <w:szCs w:val="21"/>
        </w:rPr>
        <w:t>备案并公示后，向中标人发放中标通知书。</w:t>
      </w:r>
    </w:p>
    <w:p>
      <w:pPr>
        <w:spacing w:line="440" w:lineRule="exact"/>
        <w:rPr>
          <w:rFonts w:hint="eastAsia" w:ascii="仿宋" w:hAnsi="仿宋" w:eastAsia="仿宋" w:cs="仿宋"/>
          <w:b/>
          <w:szCs w:val="21"/>
        </w:rPr>
      </w:pPr>
      <w:r>
        <w:rPr>
          <w:rFonts w:hint="eastAsia" w:ascii="仿宋" w:hAnsi="仿宋" w:eastAsia="仿宋" w:cs="仿宋"/>
          <w:b/>
          <w:szCs w:val="21"/>
        </w:rPr>
        <w:t>8签订合同</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 xml:space="preserve">采购人和中标人应当自中标通知书发出之日后30日内，根据招标文件和中标人的投标文件订立书面协议。中标人无正当理由拒签协议的，采购人取消其中标资格。 </w:t>
      </w:r>
    </w:p>
    <w:p>
      <w:pPr>
        <w:spacing w:line="440" w:lineRule="exact"/>
        <w:rPr>
          <w:rFonts w:hint="eastAsia" w:ascii="仿宋" w:hAnsi="仿宋" w:eastAsia="仿宋" w:cs="仿宋"/>
          <w:b/>
          <w:szCs w:val="21"/>
        </w:rPr>
      </w:pPr>
      <w:bookmarkStart w:id="20" w:name="_Toc225760373"/>
      <w:bookmarkStart w:id="21" w:name="_Toc378162018"/>
      <w:bookmarkStart w:id="22" w:name="_Toc234121050"/>
      <w:bookmarkStart w:id="23" w:name="_Toc381271385"/>
      <w:bookmarkStart w:id="24" w:name="_Toc220123241"/>
      <w:bookmarkStart w:id="25" w:name="_Toc219809801"/>
      <w:r>
        <w:rPr>
          <w:rFonts w:hint="eastAsia" w:ascii="仿宋" w:hAnsi="仿宋" w:eastAsia="仿宋" w:cs="仿宋"/>
          <w:b/>
          <w:szCs w:val="21"/>
        </w:rPr>
        <w:t>9.</w:t>
      </w:r>
      <w:bookmarkEnd w:id="20"/>
      <w:r>
        <w:rPr>
          <w:rFonts w:hint="eastAsia" w:ascii="仿宋" w:hAnsi="仿宋" w:eastAsia="仿宋" w:cs="仿宋"/>
          <w:b/>
          <w:szCs w:val="21"/>
        </w:rPr>
        <w:t>投标文件知识产权</w:t>
      </w:r>
      <w:bookmarkEnd w:id="21"/>
      <w:bookmarkEnd w:id="22"/>
      <w:bookmarkEnd w:id="23"/>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8.1 供应商应保证提交的全部文件不会侵犯其他任何人的知识产权或专有技术或商业秘密。供应商应保证，如果投标文件使用他人的知识产权或专有技术或商业秘密，供应商已获得了权利人的授权。供应商应进一步保证，采购人使用其咨询成果不会侵犯他人的知识产权或专有技术或商业秘密，并应当使采购人免于因被指控侵犯上述权利产生的任何责任，若采购人使用其咨询成果被指控侵犯上述权利，供应商应赔偿采购人由此而产生的费用和损失。</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8.2供应商中标后参与本项目研究的资料、成果等知识产权归采购人，有关的信息未经采购人同意不得向第三方泄露。</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8.3 中标人应积极配合提供相关资料和成果。中标人有责任对涉及项目的重要信息进行保密，中标人如因为项目的开展需要向第三方提供资料，必须提前得到采购人批准。</w:t>
      </w:r>
    </w:p>
    <w:p>
      <w:pPr>
        <w:spacing w:line="440" w:lineRule="exact"/>
        <w:rPr>
          <w:rFonts w:hint="eastAsia" w:ascii="仿宋" w:hAnsi="仿宋" w:eastAsia="仿宋" w:cs="仿宋"/>
          <w:b/>
          <w:szCs w:val="21"/>
        </w:rPr>
      </w:pPr>
      <w:r>
        <w:rPr>
          <w:rFonts w:hint="eastAsia" w:ascii="仿宋" w:hAnsi="仿宋" w:eastAsia="仿宋" w:cs="仿宋"/>
          <w:b/>
          <w:szCs w:val="21"/>
        </w:rPr>
        <w:t>10.重新招标</w:t>
      </w:r>
      <w:bookmarkEnd w:id="24"/>
      <w:bookmarkEnd w:id="25"/>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有下列情形之一的，采购人将重新招标；</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 xml:space="preserve"> (1) 经评标委员会评审后否决所有投标的。</w:t>
      </w:r>
    </w:p>
    <w:p>
      <w:pPr>
        <w:spacing w:line="440" w:lineRule="exact"/>
        <w:rPr>
          <w:rFonts w:hint="eastAsia" w:ascii="仿宋" w:hAnsi="仿宋" w:eastAsia="仿宋" w:cs="仿宋"/>
          <w:b/>
          <w:szCs w:val="21"/>
        </w:rPr>
      </w:pPr>
      <w:bookmarkStart w:id="26" w:name="_Toc219809804"/>
      <w:bookmarkStart w:id="27" w:name="_Toc215941254"/>
      <w:bookmarkStart w:id="28" w:name="_Toc220123244"/>
      <w:r>
        <w:rPr>
          <w:rFonts w:hint="eastAsia" w:ascii="仿宋" w:hAnsi="仿宋" w:eastAsia="仿宋" w:cs="仿宋"/>
          <w:b/>
          <w:szCs w:val="21"/>
        </w:rPr>
        <w:t>1</w:t>
      </w:r>
      <w:r>
        <w:rPr>
          <w:rFonts w:hint="eastAsia" w:ascii="仿宋" w:hAnsi="仿宋" w:eastAsia="仿宋" w:cs="仿宋"/>
          <w:b/>
          <w:szCs w:val="21"/>
          <w:lang w:val="en-US" w:eastAsia="zh-CN"/>
        </w:rPr>
        <w:t>1</w:t>
      </w:r>
      <w:r>
        <w:rPr>
          <w:rFonts w:hint="eastAsia" w:ascii="仿宋" w:hAnsi="仿宋" w:eastAsia="仿宋" w:cs="仿宋"/>
          <w:b/>
          <w:szCs w:val="21"/>
        </w:rPr>
        <w:t>.纪律和监督</w:t>
      </w:r>
      <w:bookmarkEnd w:id="26"/>
      <w:bookmarkEnd w:id="27"/>
      <w:bookmarkEnd w:id="28"/>
    </w:p>
    <w:p>
      <w:pPr>
        <w:spacing w:line="440" w:lineRule="exact"/>
        <w:rPr>
          <w:rFonts w:hint="eastAsia" w:ascii="仿宋" w:hAnsi="仿宋" w:eastAsia="仿宋" w:cs="仿宋"/>
          <w:b/>
          <w:szCs w:val="21"/>
        </w:rPr>
      </w:pPr>
      <w:bookmarkStart w:id="29" w:name="_Toc219809805"/>
      <w:bookmarkStart w:id="30" w:name="_Toc220123245"/>
      <w:r>
        <w:rPr>
          <w:rFonts w:hint="eastAsia" w:ascii="仿宋" w:hAnsi="仿宋" w:eastAsia="仿宋" w:cs="仿宋"/>
          <w:b/>
          <w:szCs w:val="21"/>
        </w:rPr>
        <w:t>1</w:t>
      </w:r>
      <w:r>
        <w:rPr>
          <w:rFonts w:hint="eastAsia" w:ascii="仿宋" w:hAnsi="仿宋" w:eastAsia="仿宋" w:cs="仿宋"/>
          <w:b/>
          <w:szCs w:val="21"/>
          <w:lang w:val="en-US" w:eastAsia="zh-CN"/>
        </w:rPr>
        <w:t>1</w:t>
      </w:r>
      <w:r>
        <w:rPr>
          <w:rFonts w:hint="eastAsia" w:ascii="仿宋" w:hAnsi="仿宋" w:eastAsia="仿宋" w:cs="仿宋"/>
          <w:b/>
          <w:szCs w:val="21"/>
        </w:rPr>
        <w:t>.1 对采购人的纪律要求</w:t>
      </w:r>
      <w:bookmarkEnd w:id="29"/>
      <w:bookmarkEnd w:id="30"/>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采购人不得泄漏招标投标活动中应当保密的情况和资料，不得与供应商串通损害国家利益、社会公共利益或者他人合法权益。</w:t>
      </w:r>
    </w:p>
    <w:p>
      <w:pPr>
        <w:spacing w:line="440" w:lineRule="exact"/>
        <w:rPr>
          <w:rFonts w:hint="eastAsia" w:ascii="仿宋" w:hAnsi="仿宋" w:eastAsia="仿宋" w:cs="仿宋"/>
          <w:b/>
          <w:szCs w:val="21"/>
        </w:rPr>
      </w:pPr>
      <w:bookmarkStart w:id="31" w:name="_Toc219809806"/>
      <w:bookmarkStart w:id="32" w:name="_Toc220123246"/>
      <w:r>
        <w:rPr>
          <w:rFonts w:hint="eastAsia" w:ascii="仿宋" w:hAnsi="仿宋" w:eastAsia="仿宋" w:cs="仿宋"/>
          <w:b/>
          <w:szCs w:val="21"/>
        </w:rPr>
        <w:t>1</w:t>
      </w:r>
      <w:r>
        <w:rPr>
          <w:rFonts w:hint="eastAsia" w:ascii="仿宋" w:hAnsi="仿宋" w:eastAsia="仿宋" w:cs="仿宋"/>
          <w:b/>
          <w:szCs w:val="21"/>
          <w:lang w:val="en-US" w:eastAsia="zh-CN"/>
        </w:rPr>
        <w:t>1</w:t>
      </w:r>
      <w:r>
        <w:rPr>
          <w:rFonts w:hint="eastAsia" w:ascii="仿宋" w:hAnsi="仿宋" w:eastAsia="仿宋" w:cs="仿宋"/>
          <w:b/>
          <w:szCs w:val="21"/>
        </w:rPr>
        <w:t>.2 对供应商的纪律要求</w:t>
      </w:r>
      <w:bookmarkEnd w:id="31"/>
      <w:bookmarkEnd w:id="32"/>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供应商不得相互串通投标或者与采购人串通投标，不得向采购人或者评标委员会成员行贿谋取中标，不得以他人名义投标或者以其他方式弄虚作假骗取中标；供应商不得以任何方式干扰、影响评标工作。</w:t>
      </w:r>
    </w:p>
    <w:p>
      <w:pPr>
        <w:spacing w:line="440" w:lineRule="exact"/>
        <w:rPr>
          <w:rFonts w:hint="eastAsia" w:ascii="仿宋" w:hAnsi="仿宋" w:eastAsia="仿宋" w:cs="仿宋"/>
          <w:b/>
          <w:szCs w:val="21"/>
        </w:rPr>
      </w:pPr>
      <w:bookmarkStart w:id="33" w:name="_Toc219809807"/>
      <w:bookmarkStart w:id="34" w:name="_Toc220123247"/>
      <w:r>
        <w:rPr>
          <w:rFonts w:hint="eastAsia" w:ascii="仿宋" w:hAnsi="仿宋" w:eastAsia="仿宋" w:cs="仿宋"/>
          <w:b/>
          <w:szCs w:val="21"/>
        </w:rPr>
        <w:t>1</w:t>
      </w:r>
      <w:r>
        <w:rPr>
          <w:rFonts w:hint="eastAsia" w:ascii="仿宋" w:hAnsi="仿宋" w:eastAsia="仿宋" w:cs="仿宋"/>
          <w:b/>
          <w:szCs w:val="21"/>
          <w:lang w:val="en-US" w:eastAsia="zh-CN"/>
        </w:rPr>
        <w:t>1</w:t>
      </w:r>
      <w:r>
        <w:rPr>
          <w:rFonts w:hint="eastAsia" w:ascii="仿宋" w:hAnsi="仿宋" w:eastAsia="仿宋" w:cs="仿宋"/>
          <w:b/>
          <w:szCs w:val="21"/>
        </w:rPr>
        <w:t>.3 对评标委员会成员的纪律要求</w:t>
      </w:r>
      <w:bookmarkEnd w:id="33"/>
      <w:bookmarkEnd w:id="34"/>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六章“评标方法及标准”没有规定的评审因素和标准进行评标。</w:t>
      </w:r>
    </w:p>
    <w:p>
      <w:pPr>
        <w:spacing w:line="440" w:lineRule="exact"/>
        <w:rPr>
          <w:rFonts w:hint="eastAsia" w:ascii="仿宋" w:hAnsi="仿宋" w:eastAsia="仿宋" w:cs="仿宋"/>
          <w:b/>
          <w:szCs w:val="21"/>
        </w:rPr>
      </w:pPr>
      <w:bookmarkStart w:id="35" w:name="_Toc220123248"/>
      <w:bookmarkStart w:id="36" w:name="_Toc219809808"/>
      <w:r>
        <w:rPr>
          <w:rFonts w:hint="eastAsia" w:ascii="仿宋" w:hAnsi="仿宋" w:eastAsia="仿宋" w:cs="仿宋"/>
          <w:b/>
          <w:szCs w:val="21"/>
        </w:rPr>
        <w:t>1</w:t>
      </w:r>
      <w:r>
        <w:rPr>
          <w:rFonts w:hint="eastAsia" w:ascii="仿宋" w:hAnsi="仿宋" w:eastAsia="仿宋" w:cs="仿宋"/>
          <w:b/>
          <w:szCs w:val="21"/>
          <w:lang w:val="en-US" w:eastAsia="zh-CN"/>
        </w:rPr>
        <w:t>1</w:t>
      </w:r>
      <w:r>
        <w:rPr>
          <w:rFonts w:hint="eastAsia" w:ascii="仿宋" w:hAnsi="仿宋" w:eastAsia="仿宋" w:cs="仿宋"/>
          <w:b/>
          <w:szCs w:val="21"/>
        </w:rPr>
        <w:t>.4 对评标活动有关的工作人员的纪律要求</w:t>
      </w:r>
      <w:bookmarkEnd w:id="35"/>
      <w:bookmarkEnd w:id="36"/>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与评标活动有关的工作人员不得收受他人的财务或者其他好处，不得向他人透露对投标文件的评审和比较、中标候选人的推荐情况以及评标有关的其他情况。在评标活动中，与评标活动有关的工作人员不得擅离职守，影响评标程序正常进行。</w:t>
      </w:r>
    </w:p>
    <w:p>
      <w:pPr>
        <w:spacing w:line="440" w:lineRule="exact"/>
        <w:rPr>
          <w:rFonts w:hint="eastAsia" w:ascii="仿宋" w:hAnsi="仿宋" w:eastAsia="仿宋" w:cs="仿宋"/>
          <w:b/>
          <w:szCs w:val="21"/>
        </w:rPr>
      </w:pPr>
      <w:bookmarkStart w:id="37" w:name="_Toc219809809"/>
      <w:bookmarkStart w:id="38" w:name="_Toc220123249"/>
      <w:r>
        <w:rPr>
          <w:rFonts w:hint="eastAsia" w:ascii="仿宋" w:hAnsi="仿宋" w:eastAsia="仿宋" w:cs="仿宋"/>
          <w:b/>
          <w:szCs w:val="21"/>
        </w:rPr>
        <w:t>1</w:t>
      </w:r>
      <w:r>
        <w:rPr>
          <w:rFonts w:hint="eastAsia" w:ascii="仿宋" w:hAnsi="仿宋" w:eastAsia="仿宋" w:cs="仿宋"/>
          <w:b/>
          <w:szCs w:val="21"/>
          <w:lang w:val="en-US" w:eastAsia="zh-CN"/>
        </w:rPr>
        <w:t>1</w:t>
      </w:r>
      <w:r>
        <w:rPr>
          <w:rFonts w:hint="eastAsia" w:ascii="仿宋" w:hAnsi="仿宋" w:eastAsia="仿宋" w:cs="仿宋"/>
          <w:b/>
          <w:szCs w:val="21"/>
        </w:rPr>
        <w:t>.5质疑</w:t>
      </w:r>
      <w:bookmarkEnd w:id="37"/>
      <w:bookmarkEnd w:id="38"/>
    </w:p>
    <w:p>
      <w:pPr>
        <w:spacing w:line="440" w:lineRule="exact"/>
        <w:ind w:firstLine="420" w:firstLineChars="200"/>
        <w:outlineLvl w:val="0"/>
        <w:rPr>
          <w:rFonts w:hint="eastAsia" w:ascii="仿宋" w:hAnsi="仿宋" w:eastAsia="仿宋" w:cs="仿宋"/>
          <w:szCs w:val="21"/>
        </w:rPr>
      </w:pPr>
      <w:r>
        <w:rPr>
          <w:rFonts w:hint="eastAsia" w:ascii="仿宋" w:hAnsi="仿宋" w:eastAsia="仿宋" w:cs="仿宋"/>
          <w:szCs w:val="21"/>
        </w:rPr>
        <w:t>10.5.1对供应商质疑的有关规定:</w:t>
      </w:r>
    </w:p>
    <w:p>
      <w:pPr>
        <w:spacing w:line="440" w:lineRule="exact"/>
        <w:ind w:firstLine="420" w:firstLineChars="200"/>
        <w:outlineLvl w:val="0"/>
        <w:rPr>
          <w:rFonts w:hint="eastAsia" w:ascii="仿宋" w:hAnsi="仿宋" w:eastAsia="仿宋" w:cs="仿宋"/>
          <w:szCs w:val="21"/>
        </w:rPr>
      </w:pPr>
      <w:r>
        <w:rPr>
          <w:rFonts w:hint="eastAsia" w:ascii="仿宋" w:hAnsi="仿宋" w:eastAsia="仿宋" w:cs="仿宋"/>
          <w:szCs w:val="21"/>
        </w:rPr>
        <w:t>（1）供应商认为采购文件、采购过程、中标或者成交结果使自己的权益受到损害的，可以在知道或者应知其权益受到损害之日起7个工作日内，以书面形式向采购人提出质疑。供应商应当在法定质疑期内一次性提出针对同一采购程序环节的质疑。</w:t>
      </w:r>
    </w:p>
    <w:p>
      <w:pPr>
        <w:spacing w:line="440" w:lineRule="exact"/>
        <w:ind w:firstLine="420" w:firstLineChars="200"/>
        <w:outlineLvl w:val="0"/>
        <w:rPr>
          <w:rFonts w:hint="eastAsia" w:ascii="仿宋" w:hAnsi="仿宋" w:eastAsia="仿宋" w:cs="仿宋"/>
          <w:szCs w:val="21"/>
        </w:rPr>
      </w:pPr>
      <w:r>
        <w:rPr>
          <w:rFonts w:hint="eastAsia" w:ascii="仿宋" w:hAnsi="仿宋" w:eastAsia="仿宋" w:cs="仿宋"/>
          <w:szCs w:val="21"/>
        </w:rPr>
        <w:t>（2）提出质疑的供应商应当是参与所质疑项目采购活动的供应商。未依法获取采购文件的，不得就采购文件提出质疑</w:t>
      </w:r>
      <w:r>
        <w:rPr>
          <w:rFonts w:hint="eastAsia" w:ascii="仿宋" w:hAnsi="仿宋" w:eastAsia="仿宋" w:cs="仿宋"/>
          <w:szCs w:val="21"/>
          <w:lang w:val="en-US" w:eastAsia="zh-CN"/>
        </w:rPr>
        <w:t>(注：提出质疑的供应商须在开标前1个工作日前取得采购人加盖鲜章的采购文件，取得文件的方式为现场获取，获取文件时须向采购人提供供应商资格所需的全部证明文件）</w:t>
      </w:r>
      <w:r>
        <w:rPr>
          <w:rFonts w:hint="eastAsia" w:ascii="仿宋" w:hAnsi="仿宋" w:eastAsia="仿宋" w:cs="仿宋"/>
          <w:szCs w:val="21"/>
        </w:rPr>
        <w:t>；未提交投标文件的供应商，视为与采购结果没有利害关系，不得就采购响应截止时间后的采购过程、采购结果提出质疑。</w:t>
      </w:r>
    </w:p>
    <w:p>
      <w:pPr>
        <w:spacing w:line="440" w:lineRule="exact"/>
        <w:ind w:firstLine="420" w:firstLineChars="200"/>
        <w:outlineLvl w:val="0"/>
        <w:rPr>
          <w:rFonts w:hint="eastAsia" w:ascii="仿宋" w:hAnsi="仿宋" w:eastAsia="仿宋" w:cs="仿宋"/>
          <w:szCs w:val="21"/>
        </w:rPr>
      </w:pPr>
      <w:r>
        <w:rPr>
          <w:rFonts w:hint="eastAsia" w:ascii="仿宋" w:hAnsi="仿宋" w:eastAsia="仿宋" w:cs="仿宋"/>
          <w:szCs w:val="21"/>
        </w:rPr>
        <w:t>（3）供应商质疑实行实名制，质疑函应当署名，供应商为自然人的，应当由本人签字；供应商为法人或者其他组织的，应当由法定代表人、主要负责人，或者其授权代表（指代理人）签字或者盖章，并加盖公章；代理人提出质疑的，应当提交供应商签署的授权委托书；以联合体形式参加政府采购活动的，其质疑应当由组成联合体的所有供应商共同提出。</w:t>
      </w:r>
    </w:p>
    <w:p>
      <w:pPr>
        <w:spacing w:line="440" w:lineRule="exact"/>
        <w:ind w:firstLine="420" w:firstLineChars="200"/>
        <w:outlineLvl w:val="0"/>
        <w:rPr>
          <w:rFonts w:hint="eastAsia" w:ascii="仿宋" w:hAnsi="仿宋" w:eastAsia="仿宋" w:cs="仿宋"/>
          <w:szCs w:val="21"/>
        </w:rPr>
      </w:pPr>
      <w:r>
        <w:rPr>
          <w:rFonts w:hint="eastAsia" w:ascii="仿宋" w:hAnsi="仿宋" w:eastAsia="仿宋" w:cs="仿宋"/>
          <w:szCs w:val="21"/>
        </w:rPr>
        <w:t>（4）采购人接收质疑函的方式：只接收供应商以当面递交、邮寄、传真或电子邮件方式提出的质疑函，以其他方式提出的质疑不予接收。</w:t>
      </w:r>
    </w:p>
    <w:p>
      <w:pPr>
        <w:spacing w:line="440" w:lineRule="exact"/>
        <w:ind w:firstLine="420" w:firstLineChars="200"/>
        <w:outlineLvl w:val="0"/>
        <w:rPr>
          <w:rFonts w:hint="eastAsia" w:ascii="仿宋" w:hAnsi="仿宋" w:eastAsia="仿宋" w:cs="仿宋"/>
          <w:szCs w:val="21"/>
        </w:rPr>
      </w:pPr>
      <w:r>
        <w:rPr>
          <w:rFonts w:hint="eastAsia" w:ascii="仿宋" w:hAnsi="仿宋" w:eastAsia="仿宋" w:cs="仿宋"/>
          <w:szCs w:val="21"/>
        </w:rPr>
        <w:t>采取邮寄方式的，提出质疑的时间为质疑函原件交邮的时间（以邮戳时间或快递收件时间为准）。</w:t>
      </w:r>
    </w:p>
    <w:p>
      <w:pPr>
        <w:spacing w:line="440" w:lineRule="exact"/>
        <w:ind w:firstLine="420" w:firstLineChars="200"/>
        <w:outlineLvl w:val="0"/>
        <w:rPr>
          <w:rFonts w:hint="eastAsia" w:ascii="仿宋" w:hAnsi="仿宋" w:eastAsia="仿宋" w:cs="仿宋"/>
          <w:szCs w:val="21"/>
        </w:rPr>
      </w:pPr>
      <w:r>
        <w:rPr>
          <w:rFonts w:hint="eastAsia" w:ascii="仿宋" w:hAnsi="仿宋" w:eastAsia="仿宋" w:cs="仿宋"/>
          <w:szCs w:val="21"/>
        </w:rPr>
        <w:t>采取传真、电子邮件方式的，供应商应当在传真、电子邮件发出后将质疑函原件邮寄给被质疑人，提出质疑的时间为质疑函原件交邮的时间（以邮戳时间或快递收件时间为准）。</w:t>
      </w:r>
    </w:p>
    <w:p>
      <w:pPr>
        <w:spacing w:line="440" w:lineRule="exact"/>
        <w:ind w:firstLine="420" w:firstLineChars="200"/>
        <w:outlineLvl w:val="0"/>
        <w:rPr>
          <w:rFonts w:hint="eastAsia" w:ascii="仿宋" w:hAnsi="仿宋" w:eastAsia="仿宋" w:cs="仿宋"/>
          <w:szCs w:val="21"/>
        </w:rPr>
      </w:pPr>
      <w:r>
        <w:rPr>
          <w:rFonts w:hint="eastAsia" w:ascii="仿宋" w:hAnsi="仿宋" w:eastAsia="仿宋" w:cs="仿宋"/>
          <w:szCs w:val="21"/>
        </w:rPr>
        <w:t>（5）采购人、采购代理机构以实际收到质疑函原件之日作为收到质疑函的日期，将在收到质疑函后7个工作日内作出答复。</w:t>
      </w:r>
    </w:p>
    <w:p>
      <w:pPr>
        <w:spacing w:line="440" w:lineRule="exact"/>
        <w:ind w:firstLine="420" w:firstLineChars="200"/>
        <w:outlineLvl w:val="0"/>
        <w:rPr>
          <w:rFonts w:hint="eastAsia" w:ascii="仿宋" w:hAnsi="仿宋" w:eastAsia="仿宋" w:cs="仿宋"/>
          <w:szCs w:val="21"/>
        </w:rPr>
      </w:pPr>
      <w:r>
        <w:rPr>
          <w:rFonts w:hint="eastAsia" w:ascii="仿宋" w:hAnsi="仿宋" w:eastAsia="仿宋" w:cs="仿宋"/>
          <w:szCs w:val="21"/>
        </w:rPr>
        <w:t>（6）采购人、采购代理机构接收质疑函的联系人、联系电话和通讯地址等信息详见采购公告。</w:t>
      </w:r>
      <w:bookmarkStart w:id="39" w:name="_Toc509583975"/>
    </w:p>
    <w:p>
      <w:pPr>
        <w:spacing w:line="440" w:lineRule="exact"/>
        <w:jc w:val="center"/>
        <w:outlineLvl w:val="0"/>
        <w:rPr>
          <w:rFonts w:hint="eastAsia" w:ascii="仿宋" w:hAnsi="仿宋" w:eastAsia="仿宋" w:cs="仿宋"/>
          <w:b/>
          <w:bCs/>
          <w:sz w:val="32"/>
          <w:szCs w:val="32"/>
        </w:rPr>
      </w:pPr>
    </w:p>
    <w:p>
      <w:pPr>
        <w:spacing w:line="440" w:lineRule="exact"/>
        <w:ind w:firstLine="643" w:firstLineChars="200"/>
        <w:jc w:val="center"/>
        <w:outlineLvl w:val="0"/>
        <w:rPr>
          <w:rFonts w:hint="eastAsia" w:ascii="仿宋" w:hAnsi="仿宋" w:eastAsia="仿宋" w:cs="仿宋"/>
          <w:b/>
          <w:bCs/>
          <w:sz w:val="32"/>
          <w:szCs w:val="32"/>
        </w:rPr>
      </w:pPr>
    </w:p>
    <w:p>
      <w:pPr>
        <w:spacing w:line="440" w:lineRule="exact"/>
        <w:ind w:firstLine="643" w:firstLineChars="200"/>
        <w:jc w:val="center"/>
        <w:outlineLvl w:val="0"/>
        <w:rPr>
          <w:rFonts w:hint="eastAsia" w:ascii="仿宋" w:hAnsi="仿宋" w:eastAsia="仿宋" w:cs="仿宋"/>
          <w:b/>
          <w:sz w:val="24"/>
        </w:rPr>
      </w:pPr>
      <w:r>
        <w:rPr>
          <w:rFonts w:hint="eastAsia" w:ascii="仿宋" w:hAnsi="仿宋" w:eastAsia="仿宋" w:cs="仿宋"/>
          <w:b/>
          <w:bCs/>
          <w:sz w:val="32"/>
          <w:szCs w:val="32"/>
        </w:rPr>
        <w:t>第二章  招标内容与技术需求</w:t>
      </w:r>
      <w:bookmarkEnd w:id="39"/>
    </w:p>
    <w:p>
      <w:pPr>
        <w:numPr>
          <w:ilvl w:val="0"/>
          <w:numId w:val="2"/>
        </w:numPr>
        <w:spacing w:line="440" w:lineRule="exact"/>
        <w:jc w:val="left"/>
        <w:rPr>
          <w:rFonts w:hint="eastAsia" w:ascii="仿宋" w:hAnsi="仿宋" w:eastAsia="仿宋" w:cs="仿宋"/>
          <w:b/>
          <w:sz w:val="24"/>
        </w:rPr>
      </w:pPr>
      <w:r>
        <w:rPr>
          <w:rFonts w:hint="eastAsia" w:ascii="仿宋" w:hAnsi="仿宋" w:eastAsia="仿宋" w:cs="仿宋"/>
          <w:b/>
          <w:sz w:val="24"/>
        </w:rPr>
        <w:t>招标货物清单</w:t>
      </w:r>
    </w:p>
    <w:p>
      <w:pPr>
        <w:spacing w:line="440" w:lineRule="exact"/>
        <w:rPr>
          <w:rFonts w:hint="eastAsia" w:ascii="仿宋" w:hAnsi="仿宋" w:eastAsia="仿宋" w:cs="仿宋"/>
          <w:b/>
          <w:szCs w:val="21"/>
        </w:rPr>
      </w:pPr>
    </w:p>
    <w:p>
      <w:pPr>
        <w:spacing w:line="440" w:lineRule="exact"/>
        <w:rPr>
          <w:rFonts w:hint="eastAsia" w:ascii="仿宋" w:hAnsi="仿宋" w:eastAsia="仿宋" w:cs="仿宋"/>
          <w:b/>
          <w:szCs w:val="21"/>
        </w:rPr>
      </w:pPr>
      <w:r>
        <w:rPr>
          <w:rFonts w:hint="eastAsia" w:ascii="仿宋" w:hAnsi="仿宋" w:eastAsia="仿宋" w:cs="仿宋"/>
          <w:b/>
          <w:szCs w:val="21"/>
        </w:rPr>
        <w:t>备注：</w:t>
      </w:r>
      <w:r>
        <w:rPr>
          <w:rFonts w:hint="eastAsia" w:ascii="仿宋" w:hAnsi="仿宋" w:eastAsia="仿宋" w:cs="仿宋"/>
          <w:bCs/>
          <w:szCs w:val="21"/>
        </w:rPr>
        <w:t>本项目设有预算金额；请各供应商按预算金额内报价，超出预算金额的报价作无效标处理。预算30万元以上是</w:t>
      </w:r>
      <w:r>
        <w:rPr>
          <w:rFonts w:hint="eastAsia" w:ascii="仿宋" w:hAnsi="仿宋" w:eastAsia="仿宋" w:cs="仿宋"/>
          <w:bCs/>
          <w:szCs w:val="21"/>
          <w:lang w:eastAsia="zh-CN"/>
        </w:rPr>
        <w:t>议价</w:t>
      </w:r>
      <w:r>
        <w:rPr>
          <w:rFonts w:hint="eastAsia" w:ascii="仿宋" w:hAnsi="仿宋" w:eastAsia="仿宋" w:cs="仿宋"/>
          <w:bCs/>
          <w:szCs w:val="21"/>
        </w:rPr>
        <w:t>项目</w:t>
      </w:r>
      <w:r>
        <w:rPr>
          <w:rFonts w:hint="eastAsia" w:ascii="仿宋" w:hAnsi="仿宋" w:eastAsia="仿宋" w:cs="仿宋"/>
          <w:bCs/>
          <w:szCs w:val="21"/>
          <w:lang w:eastAsia="zh-CN"/>
        </w:rPr>
        <w:t>，</w:t>
      </w:r>
      <w:r>
        <w:rPr>
          <w:rFonts w:hint="eastAsia" w:ascii="仿宋" w:hAnsi="仿宋" w:eastAsia="仿宋" w:cs="仿宋"/>
          <w:bCs/>
          <w:szCs w:val="21"/>
          <w:lang w:val="en-US" w:eastAsia="zh-CN"/>
        </w:rPr>
        <w:t>协议采购主要倾向报价及服务方案</w:t>
      </w:r>
      <w:r>
        <w:rPr>
          <w:rFonts w:hint="eastAsia" w:ascii="仿宋" w:hAnsi="仿宋" w:eastAsia="仿宋" w:cs="仿宋"/>
          <w:bCs/>
          <w:szCs w:val="21"/>
        </w:rPr>
        <w:t>。</w:t>
      </w:r>
    </w:p>
    <w:p>
      <w:pPr>
        <w:spacing w:line="340" w:lineRule="exact"/>
        <w:rPr>
          <w:rFonts w:hint="eastAsia" w:ascii="仿宋" w:hAnsi="仿宋" w:eastAsia="仿宋" w:cs="仿宋"/>
          <w:b/>
          <w:sz w:val="28"/>
          <w:szCs w:val="28"/>
        </w:rPr>
      </w:pPr>
    </w:p>
    <w:p>
      <w:pPr>
        <w:spacing w:line="340" w:lineRule="exact"/>
        <w:rPr>
          <w:rFonts w:hint="eastAsia" w:ascii="仿宋" w:hAnsi="仿宋" w:eastAsia="仿宋" w:cs="仿宋"/>
          <w:b/>
          <w:sz w:val="28"/>
          <w:szCs w:val="28"/>
        </w:rPr>
      </w:pPr>
      <w:r>
        <w:rPr>
          <w:rFonts w:hint="eastAsia" w:ascii="仿宋" w:hAnsi="仿宋" w:eastAsia="仿宋" w:cs="仿宋"/>
          <w:b/>
          <w:sz w:val="28"/>
          <w:szCs w:val="28"/>
        </w:rPr>
        <w:t>二、招标货物技术规格和要求</w:t>
      </w:r>
    </w:p>
    <w:p>
      <w:pPr>
        <w:pStyle w:val="2"/>
        <w:rPr>
          <w:rFonts w:hint="eastAsia" w:ascii="仿宋" w:hAnsi="仿宋" w:eastAsia="仿宋" w:cs="仿宋"/>
          <w:b/>
          <w:sz w:val="24"/>
          <w:lang w:val="en-US" w:eastAsia="zh-CN"/>
        </w:rPr>
      </w:pPr>
      <w:bookmarkStart w:id="40" w:name="_Toc509583977"/>
    </w:p>
    <w:p>
      <w:pPr>
        <w:pStyle w:val="2"/>
        <w:rPr>
          <w:rFonts w:hint="eastAsia" w:ascii="仿宋" w:hAnsi="仿宋" w:eastAsia="仿宋" w:cs="仿宋"/>
          <w:b/>
          <w:sz w:val="24"/>
          <w:lang w:val="en-US" w:eastAsia="zh-CN"/>
        </w:rPr>
      </w:pPr>
    </w:p>
    <w:tbl>
      <w:tblPr>
        <w:tblStyle w:val="10"/>
        <w:tblW w:w="8715" w:type="dxa"/>
        <w:tblInd w:w="0" w:type="dxa"/>
        <w:tblLayout w:type="autofit"/>
        <w:tblCellMar>
          <w:top w:w="0" w:type="dxa"/>
          <w:left w:w="0" w:type="dxa"/>
          <w:bottom w:w="0" w:type="dxa"/>
          <w:right w:w="0" w:type="dxa"/>
        </w:tblCellMar>
      </w:tblPr>
      <w:tblGrid>
        <w:gridCol w:w="1035"/>
        <w:gridCol w:w="3600"/>
        <w:gridCol w:w="660"/>
        <w:gridCol w:w="1059"/>
        <w:gridCol w:w="1320"/>
        <w:gridCol w:w="1041"/>
      </w:tblGrid>
      <w:tr>
        <w:tblPrEx>
          <w:tblCellMar>
            <w:top w:w="0" w:type="dxa"/>
            <w:left w:w="0" w:type="dxa"/>
            <w:bottom w:w="0" w:type="dxa"/>
            <w:right w:w="0" w:type="dxa"/>
          </w:tblCellMar>
        </w:tblPrEx>
        <w:trPr>
          <w:trHeight w:val="855"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kern w:val="0"/>
                <w:sz w:val="22"/>
                <w:szCs w:val="22"/>
                <w:lang w:bidi="ar"/>
              </w:rPr>
              <w:t>标项号</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kern w:val="0"/>
                <w:sz w:val="22"/>
                <w:szCs w:val="22"/>
                <w:lang w:bidi="ar"/>
              </w:rPr>
              <w:t>名称</w:t>
            </w:r>
          </w:p>
        </w:tc>
        <w:tc>
          <w:tcPr>
            <w:tcW w:w="66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kern w:val="0"/>
                <w:sz w:val="22"/>
                <w:szCs w:val="22"/>
                <w:lang w:bidi="ar"/>
              </w:rPr>
              <w:t>单位</w:t>
            </w:r>
          </w:p>
        </w:tc>
        <w:tc>
          <w:tcPr>
            <w:tcW w:w="105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kern w:val="0"/>
                <w:sz w:val="22"/>
                <w:szCs w:val="22"/>
                <w:lang w:bidi="ar"/>
              </w:rPr>
              <w:t>数量</w:t>
            </w:r>
          </w:p>
        </w:tc>
        <w:tc>
          <w:tcPr>
            <w:tcW w:w="132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 w:val="22"/>
                <w:szCs w:val="22"/>
                <w:lang w:eastAsia="zh-CN"/>
              </w:rPr>
            </w:pPr>
            <w:r>
              <w:rPr>
                <w:rFonts w:hint="eastAsia" w:ascii="仿宋" w:hAnsi="仿宋" w:eastAsia="仿宋" w:cs="仿宋"/>
                <w:b/>
                <w:color w:val="000000"/>
                <w:kern w:val="0"/>
                <w:sz w:val="22"/>
                <w:szCs w:val="22"/>
                <w:lang w:bidi="ar"/>
              </w:rPr>
              <w:t>预算金额</w:t>
            </w:r>
            <w:r>
              <w:rPr>
                <w:rFonts w:hint="eastAsia" w:ascii="仿宋" w:hAnsi="仿宋" w:eastAsia="仿宋" w:cs="仿宋"/>
                <w:b/>
                <w:color w:val="000000"/>
                <w:kern w:val="0"/>
                <w:sz w:val="22"/>
                <w:szCs w:val="22"/>
                <w:lang w:eastAsia="zh-CN" w:bidi="ar"/>
              </w:rPr>
              <w:t>（</w:t>
            </w:r>
            <w:r>
              <w:rPr>
                <w:rFonts w:hint="eastAsia" w:ascii="仿宋" w:hAnsi="仿宋" w:eastAsia="仿宋" w:cs="仿宋"/>
                <w:b/>
                <w:color w:val="000000"/>
                <w:kern w:val="0"/>
                <w:sz w:val="22"/>
                <w:szCs w:val="22"/>
                <w:lang w:val="en-US" w:eastAsia="zh-CN" w:bidi="ar"/>
              </w:rPr>
              <w:t>元</w:t>
            </w:r>
            <w:r>
              <w:rPr>
                <w:rFonts w:hint="eastAsia" w:ascii="仿宋" w:hAnsi="仿宋" w:eastAsia="仿宋" w:cs="仿宋"/>
                <w:b/>
                <w:color w:val="000000"/>
                <w:kern w:val="0"/>
                <w:sz w:val="22"/>
                <w:szCs w:val="22"/>
                <w:lang w:eastAsia="zh-CN" w:bidi="ar"/>
              </w:rPr>
              <w:t>）</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kern w:val="0"/>
                <w:sz w:val="22"/>
                <w:szCs w:val="22"/>
                <w:lang w:bidi="ar"/>
              </w:rPr>
              <w:t>申请科室</w:t>
            </w: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 w:val="22"/>
                <w:szCs w:val="22"/>
                <w:lang w:val="en-US" w:eastAsia="zh-CN"/>
              </w:rPr>
            </w:pPr>
            <w:r>
              <w:rPr>
                <w:rFonts w:hint="eastAsia" w:ascii="仿宋" w:hAnsi="仿宋" w:eastAsia="仿宋" w:cs="仿宋"/>
                <w:b/>
                <w:color w:val="000000"/>
                <w:sz w:val="22"/>
                <w:szCs w:val="22"/>
                <w:lang w:val="en-US" w:eastAsia="zh-CN"/>
              </w:rPr>
              <w:t>1</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奥林巴斯290肠镜维修</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条</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78000</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消化内科</w:t>
            </w: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 w:val="22"/>
                <w:szCs w:val="22"/>
                <w:lang w:val="en-US" w:eastAsia="zh-CN"/>
              </w:rPr>
            </w:pPr>
            <w:r>
              <w:rPr>
                <w:rFonts w:hint="eastAsia" w:ascii="仿宋" w:hAnsi="仿宋" w:eastAsia="仿宋" w:cs="仿宋"/>
                <w:b/>
                <w:color w:val="000000"/>
                <w:sz w:val="22"/>
                <w:szCs w:val="22"/>
                <w:lang w:val="en-US" w:eastAsia="zh-CN"/>
              </w:rPr>
              <w:t>2</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lang w:val="en-US" w:eastAsia="zh-CN"/>
              </w:rPr>
            </w:pPr>
            <w:r>
              <w:rPr>
                <w:rFonts w:hint="eastAsia" w:ascii="仿宋" w:hAnsi="仿宋" w:eastAsia="仿宋" w:cs="仿宋"/>
                <w:lang w:val="en-US" w:eastAsia="zh-CN"/>
              </w:rPr>
              <w:t>中耳分析仪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台</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150000</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五官科</w:t>
            </w:r>
          </w:p>
        </w:tc>
      </w:tr>
    </w:tbl>
    <w:p>
      <w:pPr>
        <w:pStyle w:val="2"/>
        <w:rPr>
          <w:rFonts w:hint="eastAsia" w:ascii="仿宋" w:hAnsi="仿宋" w:eastAsia="仿宋" w:cs="仿宋"/>
          <w:b/>
          <w:sz w:val="24"/>
          <w:lang w:val="en-US" w:eastAsia="zh-CN"/>
        </w:rPr>
      </w:pPr>
    </w:p>
    <w:p>
      <w:pPr>
        <w:pStyle w:val="2"/>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标项号</w:t>
      </w:r>
      <w:r>
        <w:rPr>
          <w:rFonts w:hint="eastAsia" w:ascii="仿宋" w:hAnsi="仿宋" w:eastAsia="仿宋" w:cs="仿宋"/>
          <w:b/>
          <w:sz w:val="28"/>
          <w:szCs w:val="28"/>
        </w:rPr>
        <w:t>1</w:t>
      </w:r>
      <w:r>
        <w:rPr>
          <w:rFonts w:hint="eastAsia" w:ascii="仿宋" w:hAnsi="仿宋" w:eastAsia="仿宋" w:cs="仿宋"/>
          <w:b/>
          <w:sz w:val="28"/>
          <w:szCs w:val="28"/>
          <w:lang w:val="en-US" w:eastAsia="zh-CN"/>
        </w:rPr>
        <w:t>：奥林巴斯290肠镜维修</w:t>
      </w:r>
    </w:p>
    <w:p>
      <w:pPr>
        <w:rPr>
          <w:rFonts w:hint="eastAsia" w:ascii="仿宋" w:hAnsi="仿宋" w:eastAsia="仿宋" w:cs="仿宋"/>
          <w:sz w:val="24"/>
          <w:szCs w:val="24"/>
        </w:rPr>
      </w:pPr>
    </w:p>
    <w:p>
      <w:pPr>
        <w:numPr>
          <w:numId w:val="0"/>
        </w:numPr>
        <w:rPr>
          <w:rFonts w:hint="eastAsia" w:ascii="仿宋" w:hAnsi="仿宋" w:eastAsia="仿宋" w:cs="仿宋"/>
          <w:sz w:val="24"/>
          <w:szCs w:val="24"/>
        </w:rPr>
      </w:pPr>
      <w:r>
        <w:rPr>
          <w:rFonts w:hint="eastAsia" w:ascii="仿宋" w:hAnsi="仿宋" w:eastAsia="仿宋" w:cs="仿宋"/>
          <w:sz w:val="24"/>
          <w:szCs w:val="24"/>
          <w:lang w:val="en-US" w:eastAsia="zh-CN"/>
        </w:rPr>
        <w:t>1、主要维修内容</w:t>
      </w:r>
      <w:r>
        <w:rPr>
          <w:rFonts w:hint="eastAsia" w:ascii="仿宋" w:hAnsi="仿宋" w:eastAsia="仿宋" w:cs="仿宋"/>
          <w:sz w:val="24"/>
          <w:szCs w:val="24"/>
        </w:rPr>
        <w:tab/>
      </w:r>
    </w:p>
    <w:p>
      <w:pPr>
        <w:numPr>
          <w:ilvl w:val="0"/>
          <w:numId w:val="3"/>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、水汽管</w:t>
      </w:r>
    </w:p>
    <w:p>
      <w:pPr>
        <w:pStyle w:val="2"/>
        <w:numPr>
          <w:ilvl w:val="0"/>
          <w:numId w:val="3"/>
        </w:numPr>
        <w:rPr>
          <w:rFonts w:hint="default"/>
          <w:lang w:val="en-US" w:eastAsia="zh-CN"/>
        </w:rPr>
      </w:pPr>
      <w:r>
        <w:rPr>
          <w:rFonts w:hint="eastAsia"/>
          <w:lang w:val="en-US" w:eastAsia="zh-CN"/>
        </w:rPr>
        <w:t>、内镜</w:t>
      </w:r>
    </w:p>
    <w:p>
      <w:pPr>
        <w:numPr>
          <w:numId w:val="0"/>
        </w:numPr>
        <w:rPr>
          <w:rFonts w:hint="eastAsia" w:ascii="仿宋" w:hAnsi="仿宋" w:eastAsia="仿宋" w:cs="仿宋"/>
          <w:sz w:val="24"/>
          <w:szCs w:val="24"/>
        </w:rPr>
      </w:pPr>
      <w:r>
        <w:rPr>
          <w:rFonts w:hint="eastAsia" w:ascii="仿宋" w:hAnsi="仿宋" w:eastAsia="仿宋" w:cs="仿宋"/>
          <w:sz w:val="24"/>
          <w:szCs w:val="24"/>
          <w:lang w:val="en-US" w:eastAsia="zh-CN"/>
        </w:rPr>
        <w:t>2、维修要求</w:t>
      </w:r>
      <w:r>
        <w:rPr>
          <w:rFonts w:hint="eastAsia" w:ascii="仿宋" w:hAnsi="仿宋" w:eastAsia="仿宋" w:cs="仿宋"/>
          <w:sz w:val="24"/>
          <w:szCs w:val="24"/>
        </w:rPr>
        <w:tab/>
      </w:r>
    </w:p>
    <w:p>
      <w:pPr>
        <w:pStyle w:val="2"/>
        <w:rPr>
          <w:rFonts w:hint="eastAsia"/>
        </w:rPr>
      </w:pPr>
      <w:r>
        <w:rPr>
          <w:rFonts w:hint="eastAsia"/>
        </w:rPr>
        <w:t>维修后图像清晰，不模糊，镜头不挂水，无黑灰点，色调正常，肠镜角度上下达180度，左右达160度，松紧合适(避免维修后钢丝拉升过紧情况。更换先端插入组件，更换操作部组件，更换连接座组件，盖部更换。更换AD基板，IF基板。</w:t>
      </w:r>
      <w:r>
        <w:rPr>
          <w:rFonts w:hint="eastAsia"/>
          <w:lang w:val="en-US" w:eastAsia="zh-CN"/>
        </w:rPr>
        <w:t>维修后保修时间、6个月以上</w:t>
      </w:r>
      <w:r>
        <w:rPr>
          <w:rFonts w:hint="eastAsia"/>
        </w:rPr>
        <w:t>。</w:t>
      </w:r>
    </w:p>
    <w:p>
      <w:pPr>
        <w:jc w:val="both"/>
        <w:outlineLvl w:val="0"/>
        <w:rPr>
          <w:rFonts w:hint="eastAsia" w:ascii="仿宋" w:hAnsi="仿宋" w:eastAsia="仿宋" w:cs="仿宋"/>
          <w:b/>
          <w:bCs/>
          <w:sz w:val="32"/>
          <w:szCs w:val="32"/>
        </w:rPr>
      </w:pPr>
    </w:p>
    <w:p>
      <w:pPr>
        <w:pStyle w:val="2"/>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标项号2：中耳分析仪技术参数</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1、主要功能：</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 自动鼔室图</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 手动鼓室图</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 探测音：226Hz、1000Hz</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 声反射筛查</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 声反射阈（同侧/对侧）</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 声发射衰减</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 声道纳记录</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 B&amp;G鼓室图</w:t>
      </w:r>
    </w:p>
    <w:p>
      <w:pP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声顺测试系统</w:t>
      </w:r>
    </w:p>
    <w:p>
      <w:pPr>
        <w:rPr>
          <w:rFonts w:hint="eastAsia" w:ascii="仿宋" w:hAnsi="仿宋" w:eastAsia="仿宋" w:cs="仿宋"/>
          <w:sz w:val="24"/>
          <w:szCs w:val="24"/>
        </w:rPr>
      </w:pPr>
      <w:r>
        <w:rPr>
          <w:rFonts w:hint="eastAsia" w:ascii="仿宋" w:hAnsi="仿宋" w:eastAsia="仿宋" w:cs="仿宋"/>
          <w:sz w:val="24"/>
          <w:szCs w:val="24"/>
          <w:lang w:val="en-US" w:eastAsia="zh-CN"/>
        </w:rPr>
        <w:t xml:space="preserve">2.1  </w:t>
      </w:r>
      <w:r>
        <w:rPr>
          <w:rFonts w:hint="eastAsia" w:ascii="仿宋" w:hAnsi="仿宋" w:eastAsia="仿宋" w:cs="仿宋"/>
          <w:sz w:val="24"/>
          <w:szCs w:val="24"/>
        </w:rPr>
        <w:t>探测音：226 Hz( 85 dB SPL ± 3 dB)探测音声强将得到补偿</w:t>
      </w:r>
    </w:p>
    <w:p>
      <w:pPr>
        <w:rPr>
          <w:rFonts w:hint="eastAsia" w:ascii="仿宋" w:hAnsi="仿宋" w:eastAsia="仿宋" w:cs="仿宋"/>
          <w:sz w:val="24"/>
          <w:szCs w:val="24"/>
        </w:rPr>
      </w:pPr>
      <w:r>
        <w:rPr>
          <w:rFonts w:hint="eastAsia" w:ascii="仿宋" w:hAnsi="仿宋" w:eastAsia="仿宋" w:cs="仿宋"/>
          <w:sz w:val="24"/>
          <w:szCs w:val="24"/>
          <w:lang w:val="en-US" w:eastAsia="zh-CN"/>
        </w:rPr>
        <w:t xml:space="preserve">2.2  </w:t>
      </w:r>
      <w:r>
        <w:rPr>
          <w:rFonts w:hint="eastAsia" w:ascii="仿宋" w:hAnsi="仿宋" w:eastAsia="仿宋" w:cs="仿宋"/>
          <w:sz w:val="24"/>
          <w:szCs w:val="24"/>
        </w:rPr>
        <w:t>动态探测音声强：</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支持各种耳道容积</w:t>
      </w:r>
      <w:r>
        <w:rPr>
          <w:rFonts w:hint="eastAsia" w:ascii="仿宋" w:hAnsi="仿宋" w:eastAsia="仿宋" w:cs="仿宋"/>
          <w:sz w:val="24"/>
          <w:szCs w:val="24"/>
          <w:lang w:eastAsia="zh-CN"/>
        </w:rPr>
        <w:t>，</w:t>
      </w:r>
      <w:r>
        <w:rPr>
          <w:rFonts w:hint="eastAsia" w:ascii="仿宋" w:hAnsi="仿宋" w:eastAsia="仿宋" w:cs="仿宋"/>
          <w:sz w:val="24"/>
          <w:szCs w:val="24"/>
        </w:rPr>
        <w:t>小于 1.7 ml 容积，输出强度将降低</w:t>
      </w:r>
      <w:r>
        <w:rPr>
          <w:rFonts w:hint="eastAsia" w:ascii="仿宋" w:hAnsi="仿宋" w:eastAsia="仿宋" w:cs="仿宋"/>
          <w:sz w:val="24"/>
          <w:szCs w:val="24"/>
          <w:lang w:eastAsia="zh-CN"/>
        </w:rPr>
        <w:t>；</w:t>
      </w:r>
      <w:r>
        <w:rPr>
          <w:rFonts w:hint="eastAsia" w:ascii="仿宋" w:hAnsi="仿宋" w:eastAsia="仿宋" w:cs="仿宋"/>
          <w:sz w:val="24"/>
          <w:szCs w:val="24"/>
        </w:rPr>
        <w:t>大于 2.3 ml 容积，输出强度将提高</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2.3  </w:t>
      </w:r>
      <w:r>
        <w:rPr>
          <w:rFonts w:hint="eastAsia" w:ascii="仿宋" w:hAnsi="仿宋" w:eastAsia="仿宋" w:cs="仿宋"/>
          <w:sz w:val="24"/>
          <w:szCs w:val="24"/>
        </w:rPr>
        <w:t>总谐波失真 (THD)：&lt; 1%( 2 cc 中)</w:t>
      </w:r>
    </w:p>
    <w:p>
      <w:pPr>
        <w:rPr>
          <w:rFonts w:hint="eastAsia" w:ascii="仿宋" w:hAnsi="仿宋" w:eastAsia="仿宋" w:cs="仿宋"/>
          <w:sz w:val="24"/>
          <w:szCs w:val="24"/>
        </w:rPr>
      </w:pPr>
      <w:r>
        <w:rPr>
          <w:rFonts w:hint="eastAsia" w:ascii="仿宋" w:hAnsi="仿宋" w:eastAsia="仿宋" w:cs="仿宋"/>
          <w:sz w:val="24"/>
          <w:szCs w:val="24"/>
          <w:lang w:val="en-US" w:eastAsia="zh-CN"/>
        </w:rPr>
        <w:t xml:space="preserve">2.4  </w:t>
      </w:r>
      <w:r>
        <w:rPr>
          <w:rFonts w:hint="eastAsia" w:ascii="仿宋" w:hAnsi="仿宋" w:eastAsia="仿宋" w:cs="仿宋"/>
          <w:sz w:val="24"/>
          <w:szCs w:val="24"/>
        </w:rPr>
        <w:t>频率精度：± 0.5%</w:t>
      </w:r>
    </w:p>
    <w:p>
      <w:pPr>
        <w:rPr>
          <w:rFonts w:hint="eastAsia" w:ascii="仿宋" w:hAnsi="仿宋" w:eastAsia="仿宋" w:cs="仿宋"/>
          <w:sz w:val="24"/>
          <w:szCs w:val="24"/>
        </w:rPr>
      </w:pPr>
      <w:r>
        <w:rPr>
          <w:rFonts w:hint="eastAsia" w:ascii="仿宋" w:hAnsi="仿宋" w:eastAsia="仿宋" w:cs="仿宋"/>
          <w:b w:val="0"/>
          <w:bCs w:val="0"/>
          <w:sz w:val="24"/>
          <w:szCs w:val="24"/>
        </w:rPr>
        <w:t>★</w:t>
      </w:r>
      <w:r>
        <w:rPr>
          <w:rFonts w:hint="eastAsia" w:ascii="仿宋" w:hAnsi="仿宋" w:eastAsia="仿宋" w:cs="仿宋"/>
          <w:sz w:val="24"/>
          <w:szCs w:val="24"/>
          <w:lang w:val="en-US" w:eastAsia="zh-CN"/>
        </w:rPr>
        <w:t xml:space="preserve">2.5  </w:t>
      </w:r>
      <w:r>
        <w:rPr>
          <w:rFonts w:hint="eastAsia" w:ascii="仿宋" w:hAnsi="仿宋" w:eastAsia="仿宋" w:cs="仿宋"/>
          <w:sz w:val="24"/>
          <w:szCs w:val="24"/>
        </w:rPr>
        <w:t>范围(R):</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0.2 ml 至 5.0 ml ± 5% 或 0.05 ml( 取两者中的较大者) </w:t>
      </w:r>
      <w:r>
        <w:rPr>
          <w:rFonts w:hint="eastAsia" w:ascii="仿宋" w:hAnsi="仿宋" w:eastAsia="仿宋" w:cs="仿宋"/>
          <w:sz w:val="24"/>
          <w:szCs w:val="24"/>
          <w:lang w:eastAsia="zh-CN"/>
        </w:rPr>
        <w:t>，</w:t>
      </w:r>
      <w:r>
        <w:rPr>
          <w:rFonts w:hint="eastAsia" w:ascii="仿宋" w:hAnsi="仿宋" w:eastAsia="仿宋" w:cs="仿宋"/>
          <w:sz w:val="24"/>
          <w:szCs w:val="24"/>
        </w:rPr>
        <w:t xml:space="preserve">5.0 ml 至 8.0 ml ± 15% </w:t>
      </w:r>
      <w:r>
        <w:rPr>
          <w:rFonts w:hint="eastAsia" w:ascii="仿宋" w:hAnsi="仿宋" w:eastAsia="仿宋" w:cs="仿宋"/>
          <w:sz w:val="24"/>
          <w:szCs w:val="24"/>
          <w:lang w:eastAsia="zh-CN"/>
        </w:rPr>
        <w:t>（</w:t>
      </w:r>
      <w:r>
        <w:rPr>
          <w:rFonts w:hint="eastAsia" w:ascii="仿宋" w:hAnsi="仿宋" w:eastAsia="仿宋" w:cs="仿宋"/>
          <w:sz w:val="24"/>
          <w:szCs w:val="24"/>
        </w:rPr>
        <w:t>标明的精度需要在设备投入运行的海拔高度执行过校准</w:t>
      </w:r>
      <w:r>
        <w:rPr>
          <w:rFonts w:hint="eastAsia" w:ascii="仿宋" w:hAnsi="仿宋" w:eastAsia="仿宋" w:cs="仿宋"/>
          <w:sz w:val="24"/>
          <w:szCs w:val="24"/>
          <w:lang w:eastAsia="zh-CN"/>
        </w:rPr>
        <w:t>）</w:t>
      </w:r>
      <w:r>
        <w:rPr>
          <w:rFonts w:hint="eastAsia" w:ascii="仿宋" w:hAnsi="仿宋" w:eastAsia="仿宋" w:cs="仿宋"/>
          <w:sz w:val="24"/>
          <w:szCs w:val="24"/>
        </w:rPr>
        <w:t>。</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声反射</w:t>
      </w:r>
      <w:r>
        <w:rPr>
          <w:rFonts w:hint="eastAsia" w:ascii="仿宋" w:hAnsi="仿宋" w:eastAsia="仿宋" w:cs="仿宋"/>
          <w:sz w:val="24"/>
          <w:szCs w:val="24"/>
          <w:lang w:val="en-US" w:eastAsia="zh-CN"/>
        </w:rPr>
        <w:t xml:space="preserve">    </w:t>
      </w:r>
    </w:p>
    <w:p>
      <w:pPr>
        <w:rPr>
          <w:rFonts w:hint="eastAsia" w:ascii="仿宋" w:hAnsi="仿宋" w:eastAsia="仿宋" w:cs="仿宋"/>
          <w:sz w:val="24"/>
          <w:szCs w:val="24"/>
        </w:rPr>
      </w:pPr>
      <w:r>
        <w:rPr>
          <w:rFonts w:hint="eastAsia" w:ascii="仿宋" w:hAnsi="仿宋" w:eastAsia="仿宋" w:cs="仿宋"/>
          <w:sz w:val="24"/>
          <w:szCs w:val="24"/>
          <w:lang w:val="en-US" w:eastAsia="zh-CN"/>
        </w:rPr>
        <w:t xml:space="preserve">3.1 </w:t>
      </w:r>
      <w:r>
        <w:rPr>
          <w:rFonts w:hint="eastAsia" w:ascii="仿宋" w:hAnsi="仿宋" w:eastAsia="仿宋" w:cs="仿宋"/>
          <w:sz w:val="24"/>
          <w:szCs w:val="24"/>
        </w:rPr>
        <w:t>灵敏度</w:t>
      </w:r>
    </w:p>
    <w:p>
      <w:pPr>
        <w:rPr>
          <w:rFonts w:hint="eastAsia" w:ascii="仿宋" w:hAnsi="仿宋" w:eastAsia="仿宋" w:cs="仿宋"/>
          <w:sz w:val="24"/>
          <w:szCs w:val="24"/>
        </w:rPr>
      </w:pPr>
      <w:r>
        <w:rPr>
          <w:rFonts w:hint="eastAsia" w:ascii="仿宋" w:hAnsi="仿宋" w:eastAsia="仿宋" w:cs="仿宋"/>
          <w:sz w:val="24"/>
          <w:szCs w:val="24"/>
          <w:lang w:val="en-US" w:eastAsia="zh-CN"/>
        </w:rPr>
        <w:t xml:space="preserve">3.2 </w:t>
      </w:r>
      <w:r>
        <w:rPr>
          <w:rFonts w:hint="eastAsia" w:ascii="仿宋" w:hAnsi="仿宋" w:eastAsia="仿宋" w:cs="仿宋"/>
          <w:sz w:val="24"/>
          <w:szCs w:val="24"/>
        </w:rPr>
        <w:t>声反射阈和声反射衰减：0.01、 0.02、 0.03、 0.04  或 0.05 mmho</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3.3 </w:t>
      </w:r>
      <w:r>
        <w:rPr>
          <w:rFonts w:hint="eastAsia" w:ascii="仿宋" w:hAnsi="仿宋" w:eastAsia="仿宋" w:cs="仿宋"/>
          <w:sz w:val="24"/>
          <w:szCs w:val="24"/>
        </w:rPr>
        <w:t>声反射筛查：0.04 mmho</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3.4 </w:t>
      </w:r>
      <w:r>
        <w:rPr>
          <w:rFonts w:hint="eastAsia" w:ascii="仿宋" w:hAnsi="仿宋" w:eastAsia="仿宋" w:cs="仿宋"/>
          <w:sz w:val="24"/>
          <w:szCs w:val="24"/>
        </w:rPr>
        <w:t>步进大小：5</w:t>
      </w:r>
      <w:r>
        <w:rPr>
          <w:rFonts w:hint="eastAsia" w:ascii="仿宋" w:hAnsi="仿宋" w:eastAsia="仿宋" w:cs="仿宋"/>
          <w:sz w:val="24"/>
          <w:szCs w:val="24"/>
          <w:lang w:eastAsia="zh-CN"/>
        </w:rPr>
        <w:t>、</w:t>
      </w:r>
      <w:r>
        <w:rPr>
          <w:rFonts w:hint="eastAsia" w:ascii="仿宋" w:hAnsi="仿宋" w:eastAsia="仿宋" w:cs="仿宋"/>
          <w:sz w:val="24"/>
          <w:szCs w:val="24"/>
        </w:rPr>
        <w:t>10 dB</w:t>
      </w:r>
    </w:p>
    <w:p>
      <w:pPr>
        <w:rPr>
          <w:rFonts w:hint="eastAsia" w:ascii="仿宋" w:hAnsi="仿宋" w:eastAsia="仿宋" w:cs="仿宋"/>
          <w:sz w:val="24"/>
          <w:szCs w:val="24"/>
        </w:rPr>
      </w:pPr>
      <w:r>
        <w:rPr>
          <w:rFonts w:hint="eastAsia" w:ascii="仿宋" w:hAnsi="仿宋" w:eastAsia="仿宋" w:cs="仿宋"/>
          <w:sz w:val="24"/>
          <w:szCs w:val="24"/>
          <w:lang w:val="en-US" w:eastAsia="zh-CN"/>
        </w:rPr>
        <w:t xml:space="preserve">3.5 </w:t>
      </w:r>
      <w:r>
        <w:rPr>
          <w:rFonts w:hint="eastAsia" w:ascii="仿宋" w:hAnsi="仿宋" w:eastAsia="仿宋" w:cs="仿宋"/>
          <w:sz w:val="24"/>
          <w:szCs w:val="24"/>
        </w:rPr>
        <w:t>对侧刺激</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纯音：500 Hz, 1000 Hz, 2000 Hz, 4000 Hz</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4.1 </w:t>
      </w:r>
      <w:r>
        <w:rPr>
          <w:rFonts w:hint="eastAsia" w:ascii="仿宋" w:hAnsi="仿宋" w:eastAsia="仿宋" w:cs="仿宋"/>
          <w:sz w:val="24"/>
          <w:szCs w:val="24"/>
        </w:rPr>
        <w:t>频率精度：± 0.5%</w:t>
      </w:r>
    </w:p>
    <w:p>
      <w:pPr>
        <w:rPr>
          <w:rFonts w:hint="eastAsia" w:ascii="仿宋" w:hAnsi="仿宋" w:eastAsia="仿宋" w:cs="仿宋"/>
          <w:sz w:val="24"/>
          <w:szCs w:val="24"/>
        </w:rPr>
      </w:pPr>
      <w:r>
        <w:rPr>
          <w:rFonts w:hint="eastAsia" w:ascii="仿宋" w:hAnsi="仿宋" w:eastAsia="仿宋" w:cs="仿宋"/>
          <w:b w:val="0"/>
          <w:bCs w:val="0"/>
          <w:sz w:val="24"/>
          <w:szCs w:val="24"/>
        </w:rPr>
        <w:t>★</w:t>
      </w:r>
      <w:r>
        <w:rPr>
          <w:rFonts w:hint="eastAsia" w:ascii="仿宋" w:hAnsi="仿宋" w:eastAsia="仿宋" w:cs="仿宋"/>
          <w:sz w:val="24"/>
          <w:szCs w:val="24"/>
          <w:lang w:val="en-US" w:eastAsia="zh-CN"/>
        </w:rPr>
        <w:t xml:space="preserve">4.2 </w:t>
      </w:r>
      <w:r>
        <w:rPr>
          <w:rFonts w:hint="eastAsia" w:ascii="仿宋" w:hAnsi="仿宋" w:eastAsia="仿宋" w:cs="仿宋"/>
          <w:sz w:val="24"/>
          <w:szCs w:val="24"/>
        </w:rPr>
        <w:t>范围(R):</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BBN</w:t>
      </w:r>
      <w:r>
        <w:rPr>
          <w:rFonts w:hint="eastAsia" w:ascii="仿宋" w:hAnsi="仿宋" w:eastAsia="仿宋" w:cs="仿宋"/>
          <w:sz w:val="24"/>
          <w:szCs w:val="24"/>
          <w:lang w:eastAsia="zh-CN"/>
        </w:rPr>
        <w:t>、</w:t>
      </w:r>
      <w:r>
        <w:rPr>
          <w:rFonts w:hint="eastAsia" w:ascii="仿宋" w:hAnsi="仿宋" w:eastAsia="仿宋" w:cs="仿宋"/>
          <w:sz w:val="24"/>
          <w:szCs w:val="24"/>
        </w:rPr>
        <w:t>LPN、HPN( 50 至 110dB SPL ±3 dB)</w:t>
      </w:r>
      <w:r>
        <w:rPr>
          <w:rFonts w:hint="eastAsia" w:ascii="仿宋" w:hAnsi="仿宋" w:eastAsia="仿宋" w:cs="仿宋"/>
          <w:sz w:val="24"/>
          <w:szCs w:val="24"/>
          <w:lang w:eastAsia="zh-CN"/>
        </w:rPr>
        <w:t>，</w:t>
      </w:r>
      <w:r>
        <w:rPr>
          <w:rFonts w:hint="eastAsia" w:ascii="仿宋" w:hAnsi="仿宋" w:eastAsia="仿宋" w:cs="仿宋"/>
          <w:sz w:val="24"/>
          <w:szCs w:val="24"/>
        </w:rPr>
        <w:t>在相应耦合器中测得</w:t>
      </w:r>
    </w:p>
    <w:p>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4.3</w:t>
      </w:r>
      <w:r>
        <w:rPr>
          <w:rFonts w:hint="eastAsia" w:ascii="仿宋" w:hAnsi="仿宋" w:eastAsia="仿宋" w:cs="仿宋"/>
          <w:sz w:val="24"/>
          <w:szCs w:val="24"/>
        </w:rPr>
        <w:t>范围(R):</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500 Hz( 50至115 dB HL ± 3 dB)</w:t>
      </w:r>
      <w:r>
        <w:rPr>
          <w:rFonts w:hint="eastAsia" w:ascii="仿宋" w:hAnsi="仿宋" w:eastAsia="仿宋" w:cs="仿宋"/>
          <w:sz w:val="24"/>
          <w:szCs w:val="24"/>
          <w:lang w:eastAsia="zh-CN"/>
        </w:rPr>
        <w:t>；</w:t>
      </w:r>
      <w:r>
        <w:rPr>
          <w:rFonts w:hint="eastAsia" w:ascii="仿宋" w:hAnsi="仿宋" w:eastAsia="仿宋" w:cs="仿宋"/>
          <w:sz w:val="24"/>
          <w:szCs w:val="24"/>
        </w:rPr>
        <w:t>1000 Hz( 50至120 dB HL±3 dB)</w:t>
      </w:r>
      <w:r>
        <w:rPr>
          <w:rFonts w:hint="eastAsia" w:ascii="仿宋" w:hAnsi="仿宋" w:eastAsia="仿宋" w:cs="仿宋"/>
          <w:sz w:val="24"/>
          <w:szCs w:val="24"/>
          <w:lang w:eastAsia="zh-CN"/>
        </w:rPr>
        <w:t>；</w:t>
      </w:r>
    </w:p>
    <w:p>
      <w:pPr>
        <w:rPr>
          <w:rFonts w:hint="eastAsia" w:ascii="仿宋" w:hAnsi="仿宋" w:eastAsia="仿宋" w:cs="仿宋"/>
          <w:sz w:val="24"/>
          <w:szCs w:val="24"/>
        </w:rPr>
      </w:pPr>
      <w:r>
        <w:rPr>
          <w:rFonts w:hint="eastAsia" w:ascii="仿宋" w:hAnsi="仿宋" w:eastAsia="仿宋" w:cs="仿宋"/>
          <w:sz w:val="24"/>
          <w:szCs w:val="24"/>
        </w:rPr>
        <w:t>2000 Hz( 50到115 dB HL ±3 dB)</w:t>
      </w:r>
      <w:r>
        <w:rPr>
          <w:rFonts w:hint="eastAsia" w:ascii="仿宋" w:hAnsi="仿宋" w:eastAsia="仿宋" w:cs="仿宋"/>
          <w:sz w:val="24"/>
          <w:szCs w:val="24"/>
          <w:lang w:eastAsia="zh-CN"/>
        </w:rPr>
        <w:t>；</w:t>
      </w:r>
      <w:r>
        <w:rPr>
          <w:rFonts w:hint="eastAsia" w:ascii="仿宋" w:hAnsi="仿宋" w:eastAsia="仿宋" w:cs="仿宋"/>
          <w:sz w:val="24"/>
          <w:szCs w:val="24"/>
        </w:rPr>
        <w:t>4000 Hz( 50到115 dB HL ±3 dB)</w:t>
      </w:r>
    </w:p>
    <w:p>
      <w:pPr>
        <w:rPr>
          <w:rFonts w:hint="eastAsia" w:ascii="仿宋" w:hAnsi="仿宋" w:eastAsia="仿宋" w:cs="仿宋"/>
          <w:sz w:val="24"/>
          <w:szCs w:val="24"/>
        </w:rPr>
      </w:pPr>
      <w:r>
        <w:rPr>
          <w:rFonts w:hint="eastAsia" w:ascii="仿宋" w:hAnsi="仿宋" w:eastAsia="仿宋" w:cs="仿宋"/>
          <w:sz w:val="24"/>
          <w:szCs w:val="24"/>
          <w:lang w:val="en-US" w:eastAsia="zh-CN"/>
        </w:rPr>
        <w:t>4.4</w:t>
      </w:r>
      <w:r>
        <w:rPr>
          <w:rFonts w:hint="eastAsia" w:ascii="仿宋" w:hAnsi="仿宋" w:eastAsia="仿宋" w:cs="仿宋"/>
          <w:sz w:val="24"/>
          <w:szCs w:val="24"/>
        </w:rPr>
        <w:t>总谐波失真 (THD)：110 dB HL 以下 &lt; 2.5%</w:t>
      </w:r>
      <w:r>
        <w:rPr>
          <w:rFonts w:hint="eastAsia" w:ascii="仿宋" w:hAnsi="仿宋" w:eastAsia="仿宋" w:cs="仿宋"/>
          <w:sz w:val="24"/>
          <w:szCs w:val="24"/>
          <w:lang w:eastAsia="zh-CN"/>
        </w:rPr>
        <w:t>；</w:t>
      </w:r>
      <w:r>
        <w:rPr>
          <w:rFonts w:hint="eastAsia" w:ascii="仿宋" w:hAnsi="仿宋" w:eastAsia="仿宋" w:cs="仿宋"/>
          <w:sz w:val="24"/>
          <w:szCs w:val="24"/>
        </w:rPr>
        <w:t>110 dB HL 以上 &lt; 5%</w:t>
      </w:r>
    </w:p>
    <w:p>
      <w:pPr>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同侧刺激</w:t>
      </w:r>
    </w:p>
    <w:p>
      <w:pPr>
        <w:rPr>
          <w:rFonts w:hint="eastAsia" w:ascii="仿宋" w:hAnsi="仿宋" w:eastAsia="仿宋" w:cs="仿宋"/>
          <w:sz w:val="24"/>
          <w:szCs w:val="24"/>
        </w:rPr>
      </w:pPr>
      <w:r>
        <w:rPr>
          <w:rFonts w:hint="eastAsia" w:ascii="仿宋" w:hAnsi="仿宋" w:eastAsia="仿宋" w:cs="仿宋"/>
          <w:sz w:val="24"/>
          <w:szCs w:val="24"/>
          <w:lang w:val="en-US" w:eastAsia="zh-CN"/>
        </w:rPr>
        <w:t>5.1</w:t>
      </w:r>
      <w:r>
        <w:rPr>
          <w:rFonts w:hint="eastAsia" w:ascii="仿宋" w:hAnsi="仿宋" w:eastAsia="仿宋" w:cs="仿宋"/>
          <w:sz w:val="24"/>
          <w:szCs w:val="24"/>
        </w:rPr>
        <w:t>纯音：500 Hz, 1000 Hz, 2000 Hz,  4000 Hz</w:t>
      </w:r>
    </w:p>
    <w:p>
      <w:pPr>
        <w:rPr>
          <w:rFonts w:hint="eastAsia" w:ascii="仿宋" w:hAnsi="仿宋" w:eastAsia="仿宋" w:cs="仿宋"/>
          <w:sz w:val="24"/>
          <w:szCs w:val="24"/>
        </w:rPr>
      </w:pPr>
      <w:r>
        <w:rPr>
          <w:rFonts w:hint="eastAsia" w:ascii="仿宋" w:hAnsi="仿宋" w:eastAsia="仿宋" w:cs="仿宋"/>
          <w:sz w:val="24"/>
          <w:szCs w:val="24"/>
          <w:lang w:val="en-US" w:eastAsia="zh-CN"/>
        </w:rPr>
        <w:t>5.2</w:t>
      </w:r>
      <w:r>
        <w:rPr>
          <w:rFonts w:hint="eastAsia" w:ascii="仿宋" w:hAnsi="仿宋" w:eastAsia="仿宋" w:cs="仿宋"/>
          <w:sz w:val="24"/>
          <w:szCs w:val="24"/>
        </w:rPr>
        <w:t>频率精度：± 0.5%</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5.3</w:t>
      </w:r>
      <w:r>
        <w:rPr>
          <w:rFonts w:hint="eastAsia" w:ascii="仿宋" w:hAnsi="仿宋" w:eastAsia="仿宋" w:cs="仿宋"/>
          <w:sz w:val="24"/>
          <w:szCs w:val="24"/>
        </w:rPr>
        <w:t>范围(R):</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BBN、 LPN、 HPN( 50 至 110dB SPL ±3 dB) (在校准耦合器中测量)</w:t>
      </w:r>
    </w:p>
    <w:p>
      <w:pPr>
        <w:rPr>
          <w:rFonts w:hint="eastAsia" w:ascii="仿宋" w:hAnsi="仿宋" w:eastAsia="仿宋" w:cs="仿宋"/>
          <w:sz w:val="24"/>
          <w:szCs w:val="24"/>
        </w:rPr>
      </w:pPr>
      <w:r>
        <w:rPr>
          <w:rFonts w:hint="eastAsia" w:ascii="仿宋" w:hAnsi="仿宋" w:eastAsia="仿宋" w:cs="仿宋"/>
          <w:sz w:val="24"/>
          <w:szCs w:val="24"/>
          <w:lang w:val="en-US" w:eastAsia="zh-CN"/>
        </w:rPr>
        <w:t>5.4</w:t>
      </w:r>
      <w:r>
        <w:rPr>
          <w:rFonts w:hint="eastAsia" w:ascii="仿宋" w:hAnsi="仿宋" w:eastAsia="仿宋" w:cs="仿宋"/>
          <w:sz w:val="24"/>
          <w:szCs w:val="24"/>
        </w:rPr>
        <w:t>筛查范围：BBN( 50 至 90 dB SPL ±3dB) ( 在校准耦合器中测量)</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5.5</w:t>
      </w:r>
      <w:r>
        <w:rPr>
          <w:rFonts w:hint="eastAsia" w:ascii="仿宋" w:hAnsi="仿宋" w:eastAsia="仿宋" w:cs="仿宋"/>
          <w:sz w:val="24"/>
          <w:szCs w:val="24"/>
        </w:rPr>
        <w:t>步进大小 dB：</w:t>
      </w:r>
      <w:r>
        <w:rPr>
          <w:rFonts w:hint="eastAsia" w:ascii="仿宋" w:hAnsi="仿宋" w:eastAsia="仿宋" w:cs="仿宋"/>
          <w:sz w:val="24"/>
          <w:szCs w:val="24"/>
          <w:lang w:val="en-US" w:eastAsia="zh-CN"/>
        </w:rPr>
        <w:t xml:space="preserve"> 1、2、</w:t>
      </w:r>
      <w:r>
        <w:rPr>
          <w:rFonts w:hint="eastAsia" w:ascii="仿宋" w:hAnsi="仿宋" w:eastAsia="仿宋" w:cs="仿宋"/>
          <w:sz w:val="24"/>
          <w:szCs w:val="24"/>
        </w:rPr>
        <w:t>5、 10 dB</w:t>
      </w:r>
    </w:p>
    <w:p>
      <w:pPr>
        <w:rPr>
          <w:rFonts w:hint="eastAsia" w:ascii="仿宋" w:hAnsi="仿宋" w:eastAsia="仿宋" w:cs="仿宋"/>
          <w:sz w:val="24"/>
          <w:szCs w:val="24"/>
        </w:rPr>
      </w:pPr>
      <w:r>
        <w:rPr>
          <w:rFonts w:hint="eastAsia" w:ascii="仿宋" w:hAnsi="仿宋" w:eastAsia="仿宋" w:cs="仿宋"/>
          <w:sz w:val="24"/>
          <w:szCs w:val="24"/>
          <w:lang w:val="en-US" w:eastAsia="zh-CN"/>
        </w:rPr>
        <w:t>5.6</w:t>
      </w:r>
      <w:r>
        <w:rPr>
          <w:rFonts w:hint="eastAsia" w:ascii="仿宋" w:hAnsi="仿宋" w:eastAsia="仿宋" w:cs="仿宋"/>
          <w:sz w:val="24"/>
          <w:szCs w:val="24"/>
        </w:rPr>
        <w:t>衰减范围：50</w:t>
      </w:r>
      <w:r>
        <w:rPr>
          <w:rFonts w:hint="eastAsia" w:ascii="仿宋" w:hAnsi="仿宋" w:eastAsia="仿宋" w:cs="仿宋"/>
          <w:sz w:val="24"/>
          <w:szCs w:val="24"/>
          <w:lang w:val="en-US" w:eastAsia="zh-CN"/>
        </w:rPr>
        <w:t>至</w:t>
      </w:r>
      <w:r>
        <w:rPr>
          <w:rFonts w:hint="eastAsia" w:ascii="仿宋" w:hAnsi="仿宋" w:eastAsia="仿宋" w:cs="仿宋"/>
          <w:sz w:val="24"/>
          <w:szCs w:val="24"/>
        </w:rPr>
        <w:t>100dB HL*( 当声强在0.5c</w:t>
      </w:r>
      <w:r>
        <w:rPr>
          <w:rFonts w:hint="eastAsia" w:ascii="仿宋" w:hAnsi="仿宋" w:eastAsia="仿宋" w:cs="仿宋"/>
          <w:sz w:val="24"/>
          <w:szCs w:val="24"/>
          <w:lang w:val="en-US" w:eastAsia="zh-CN"/>
        </w:rPr>
        <w:t>c</w:t>
      </w:r>
      <w:r>
        <w:rPr>
          <w:rFonts w:hint="eastAsia" w:ascii="仿宋" w:hAnsi="仿宋" w:eastAsia="仿宋" w:cs="仿宋"/>
          <w:sz w:val="24"/>
          <w:szCs w:val="24"/>
        </w:rPr>
        <w:t>内超过95dB HL 时可能会开始出现伪迹)</w:t>
      </w:r>
    </w:p>
    <w:p>
      <w:pPr>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低通滤波噪声</w:t>
      </w:r>
    </w:p>
    <w:p>
      <w:pPr>
        <w:rPr>
          <w:rFonts w:hint="eastAsia" w:ascii="仿宋" w:hAnsi="仿宋" w:eastAsia="仿宋" w:cs="仿宋"/>
          <w:sz w:val="24"/>
          <w:szCs w:val="24"/>
        </w:rPr>
      </w:pPr>
      <w:r>
        <w:rPr>
          <w:rFonts w:hint="eastAsia" w:ascii="仿宋" w:hAnsi="仿宋" w:eastAsia="仿宋" w:cs="仿宋"/>
          <w:sz w:val="24"/>
          <w:szCs w:val="24"/>
          <w:lang w:val="en-US" w:eastAsia="zh-CN"/>
        </w:rPr>
        <w:t>6.1</w:t>
      </w:r>
      <w:r>
        <w:rPr>
          <w:rFonts w:hint="eastAsia" w:ascii="仿宋" w:hAnsi="仿宋" w:eastAsia="仿宋" w:cs="仿宋"/>
          <w:sz w:val="24"/>
          <w:szCs w:val="24"/>
        </w:rPr>
        <w:t>对侧 TDH-39耳机</w:t>
      </w:r>
    </w:p>
    <w:p>
      <w:pPr>
        <w:rPr>
          <w:rFonts w:hint="eastAsia" w:ascii="仿宋" w:hAnsi="仿宋" w:eastAsia="仿宋" w:cs="仿宋"/>
          <w:sz w:val="24"/>
          <w:szCs w:val="24"/>
        </w:rPr>
      </w:pPr>
      <w:r>
        <w:rPr>
          <w:rFonts w:hint="eastAsia" w:ascii="仿宋" w:hAnsi="仿宋" w:eastAsia="仿宋" w:cs="仿宋"/>
          <w:sz w:val="24"/>
          <w:szCs w:val="24"/>
          <w:lang w:val="en-US" w:eastAsia="zh-CN"/>
        </w:rPr>
        <w:t>6.2</w:t>
      </w:r>
      <w:r>
        <w:rPr>
          <w:rFonts w:hint="eastAsia" w:ascii="仿宋" w:hAnsi="仿宋" w:eastAsia="仿宋" w:cs="仿宋"/>
          <w:sz w:val="24"/>
          <w:szCs w:val="24"/>
        </w:rPr>
        <w:t>带宽限制：1600 Hz( 额定值 -3 dB 设定点)</w:t>
      </w:r>
    </w:p>
    <w:p>
      <w:pPr>
        <w:rPr>
          <w:rFonts w:hint="eastAsia" w:ascii="仿宋" w:hAnsi="仿宋" w:eastAsia="仿宋" w:cs="仿宋"/>
          <w:sz w:val="24"/>
          <w:szCs w:val="24"/>
        </w:rPr>
      </w:pPr>
      <w:r>
        <w:rPr>
          <w:rFonts w:hint="eastAsia" w:ascii="仿宋" w:hAnsi="仿宋" w:eastAsia="仿宋" w:cs="仿宋"/>
          <w:sz w:val="24"/>
          <w:szCs w:val="24"/>
          <w:lang w:val="en-US" w:eastAsia="zh-CN"/>
        </w:rPr>
        <w:t>6.3</w:t>
      </w:r>
      <w:r>
        <w:rPr>
          <w:rFonts w:hint="eastAsia" w:ascii="仿宋" w:hAnsi="仿宋" w:eastAsia="仿宋" w:cs="仿宋"/>
          <w:sz w:val="24"/>
          <w:szCs w:val="24"/>
        </w:rPr>
        <w:t>斜率：高于 1600 Hz时， 斜率为 -12  - -18 dB/倍频程， 容差增加 ±6 dB。 高于  8500Hz 时， 频谱级保持在 -34 dB 以下( 相对</w:t>
      </w:r>
      <w:r>
        <w:rPr>
          <w:rFonts w:hint="eastAsia" w:ascii="仿宋" w:hAnsi="仿宋" w:eastAsia="仿宋" w:cs="仿宋"/>
          <w:sz w:val="24"/>
          <w:szCs w:val="24"/>
          <w:lang w:val="en-US" w:eastAsia="zh-CN"/>
        </w:rPr>
        <w:t>于</w:t>
      </w:r>
      <w:r>
        <w:rPr>
          <w:rFonts w:hint="eastAsia" w:ascii="仿宋" w:hAnsi="仿宋" w:eastAsia="仿宋" w:cs="仿宋"/>
          <w:sz w:val="24"/>
          <w:szCs w:val="24"/>
        </w:rPr>
        <w:t>1600 Hz声级) 。</w:t>
      </w:r>
    </w:p>
    <w:p>
      <w:pPr>
        <w:rPr>
          <w:rFonts w:hint="eastAsia" w:ascii="仿宋" w:hAnsi="仿宋" w:eastAsia="仿宋" w:cs="仿宋"/>
          <w:sz w:val="24"/>
          <w:szCs w:val="24"/>
        </w:rPr>
      </w:pPr>
      <w:r>
        <w:rPr>
          <w:rFonts w:hint="eastAsia" w:ascii="仿宋" w:hAnsi="仿宋" w:eastAsia="仿宋" w:cs="仿宋"/>
          <w:sz w:val="24"/>
          <w:szCs w:val="24"/>
          <w:lang w:val="en-US" w:eastAsia="zh-CN"/>
        </w:rPr>
        <w:t xml:space="preserve">6.4 </w:t>
      </w:r>
      <w:r>
        <w:rPr>
          <w:rFonts w:hint="eastAsia" w:ascii="仿宋" w:hAnsi="仿宋" w:eastAsia="仿宋" w:cs="仿宋"/>
          <w:sz w:val="24"/>
          <w:szCs w:val="24"/>
        </w:rPr>
        <w:t>声级:</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噪声级以 dB HL 表示</w:t>
      </w:r>
      <w:r>
        <w:rPr>
          <w:rFonts w:hint="eastAsia" w:ascii="仿宋" w:hAnsi="仿宋" w:eastAsia="仿宋" w:cs="仿宋"/>
          <w:sz w:val="24"/>
          <w:szCs w:val="24"/>
          <w:lang w:eastAsia="zh-CN"/>
        </w:rPr>
        <w:t>；</w:t>
      </w:r>
      <w:r>
        <w:rPr>
          <w:rFonts w:hint="eastAsia" w:ascii="仿宋" w:hAnsi="仿宋" w:eastAsia="仿宋" w:cs="仿宋"/>
          <w:sz w:val="24"/>
          <w:szCs w:val="24"/>
        </w:rPr>
        <w:t>容差为±5 dB。</w:t>
      </w:r>
    </w:p>
    <w:p>
      <w:pPr>
        <w:rPr>
          <w:rFonts w:hint="eastAsia" w:ascii="仿宋" w:hAnsi="仿宋" w:eastAsia="仿宋" w:cs="仿宋"/>
          <w:sz w:val="24"/>
          <w:szCs w:val="24"/>
        </w:rPr>
      </w:pPr>
      <w:r>
        <w:rPr>
          <w:rFonts w:hint="eastAsia" w:ascii="仿宋" w:hAnsi="仿宋" w:eastAsia="仿宋" w:cs="仿宋"/>
          <w:sz w:val="24"/>
          <w:szCs w:val="24"/>
          <w:lang w:val="en-US" w:eastAsia="zh-CN"/>
        </w:rPr>
        <w:t>6.5</w:t>
      </w:r>
      <w:r>
        <w:rPr>
          <w:rFonts w:hint="eastAsia" w:ascii="仿宋" w:hAnsi="仿宋" w:eastAsia="仿宋" w:cs="仿宋"/>
          <w:sz w:val="24"/>
          <w:szCs w:val="24"/>
        </w:rPr>
        <w:t>同侧探头</w:t>
      </w:r>
    </w:p>
    <w:p>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6.6</w:t>
      </w:r>
      <w:r>
        <w:rPr>
          <w:rFonts w:hint="eastAsia" w:ascii="仿宋" w:hAnsi="仿宋" w:eastAsia="仿宋" w:cs="仿宋"/>
          <w:sz w:val="24"/>
          <w:szCs w:val="24"/>
        </w:rPr>
        <w:t>带宽</w:t>
      </w:r>
      <w:r>
        <w:rPr>
          <w:rFonts w:hint="eastAsia" w:ascii="仿宋" w:hAnsi="仿宋" w:eastAsia="仿宋" w:cs="仿宋"/>
          <w:sz w:val="24"/>
          <w:szCs w:val="24"/>
          <w:lang w:eastAsia="zh-CN"/>
        </w:rPr>
        <w:t>：</w:t>
      </w:r>
      <w:r>
        <w:rPr>
          <w:rFonts w:hint="eastAsia" w:ascii="仿宋" w:hAnsi="仿宋" w:eastAsia="仿宋" w:cs="仿宋"/>
          <w:sz w:val="24"/>
          <w:szCs w:val="24"/>
        </w:rPr>
        <w:t>1600 Hz( 额定值 -3 dB 设定点)</w:t>
      </w:r>
      <w:r>
        <w:rPr>
          <w:rFonts w:hint="eastAsia" w:ascii="仿宋" w:hAnsi="仿宋" w:eastAsia="仿宋" w:cs="仿宋"/>
          <w:sz w:val="24"/>
          <w:szCs w:val="24"/>
          <w:lang w:eastAsia="zh-CN"/>
        </w:rPr>
        <w:t>；</w:t>
      </w:r>
    </w:p>
    <w:p>
      <w:pPr>
        <w:rPr>
          <w:rFonts w:hint="eastAsia" w:ascii="仿宋" w:hAnsi="仿宋" w:eastAsia="仿宋" w:cs="仿宋"/>
          <w:sz w:val="24"/>
          <w:szCs w:val="24"/>
        </w:rPr>
      </w:pPr>
      <w:r>
        <w:rPr>
          <w:rFonts w:hint="eastAsia" w:ascii="仿宋" w:hAnsi="仿宋" w:eastAsia="仿宋" w:cs="仿宋"/>
          <w:sz w:val="24"/>
          <w:szCs w:val="24"/>
          <w:lang w:val="en-US" w:eastAsia="zh-CN"/>
        </w:rPr>
        <w:t>6.7</w:t>
      </w:r>
      <w:r>
        <w:rPr>
          <w:rFonts w:hint="eastAsia" w:ascii="仿宋" w:hAnsi="仿宋" w:eastAsia="仿宋" w:cs="仿宋"/>
          <w:sz w:val="24"/>
          <w:szCs w:val="24"/>
        </w:rPr>
        <w:t>斜率</w:t>
      </w:r>
      <w:r>
        <w:rPr>
          <w:rFonts w:hint="eastAsia" w:ascii="仿宋" w:hAnsi="仿宋" w:eastAsia="仿宋" w:cs="仿宋"/>
          <w:sz w:val="24"/>
          <w:szCs w:val="24"/>
          <w:lang w:eastAsia="zh-CN"/>
        </w:rPr>
        <w:t>：</w:t>
      </w:r>
      <w:r>
        <w:rPr>
          <w:rFonts w:hint="eastAsia" w:ascii="仿宋" w:hAnsi="仿宋" w:eastAsia="仿宋" w:cs="仿宋"/>
          <w:sz w:val="24"/>
          <w:szCs w:val="24"/>
        </w:rPr>
        <w:t>高于 1600 Hz时， 斜率为 -12  - -18 dB/倍频程， 容差增加 ±6 dB。 高于  8500Hz 时， 频谱级保持在 -34 dB 以下( 相对于  1600 Hz声级) 。</w:t>
      </w:r>
    </w:p>
    <w:p>
      <w:pPr>
        <w:rPr>
          <w:rFonts w:hint="eastAsia" w:ascii="仿宋" w:hAnsi="仿宋" w:eastAsia="仿宋" w:cs="仿宋"/>
          <w:sz w:val="24"/>
          <w:szCs w:val="24"/>
        </w:rPr>
      </w:pPr>
      <w:r>
        <w:rPr>
          <w:rFonts w:hint="eastAsia" w:ascii="仿宋" w:hAnsi="仿宋" w:eastAsia="仿宋" w:cs="仿宋"/>
          <w:sz w:val="24"/>
          <w:szCs w:val="24"/>
          <w:lang w:val="en-US" w:eastAsia="zh-CN"/>
        </w:rPr>
        <w:t>6.8</w:t>
      </w:r>
      <w:r>
        <w:rPr>
          <w:rFonts w:hint="eastAsia" w:ascii="仿宋" w:hAnsi="仿宋" w:eastAsia="仿宋" w:cs="仿宋"/>
          <w:sz w:val="24"/>
          <w:szCs w:val="24"/>
        </w:rPr>
        <w:t>声级:</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噪声级以 dB HL 表示。 容差为  ±5 dB。</w:t>
      </w:r>
    </w:p>
    <w:p>
      <w:pPr>
        <w:numPr>
          <w:ilvl w:val="0"/>
          <w:numId w:val="0"/>
        </w:numPr>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高通滤波噪声</w:t>
      </w:r>
    </w:p>
    <w:p>
      <w:pPr>
        <w:rPr>
          <w:rFonts w:hint="eastAsia" w:ascii="仿宋" w:hAnsi="仿宋" w:eastAsia="仿宋" w:cs="仿宋"/>
          <w:sz w:val="24"/>
          <w:szCs w:val="24"/>
        </w:rPr>
      </w:pPr>
      <w:r>
        <w:rPr>
          <w:rFonts w:hint="eastAsia" w:ascii="仿宋" w:hAnsi="仿宋" w:eastAsia="仿宋" w:cs="仿宋"/>
          <w:sz w:val="24"/>
          <w:szCs w:val="24"/>
          <w:lang w:val="en-US" w:eastAsia="zh-CN"/>
        </w:rPr>
        <w:t>7.1</w:t>
      </w:r>
      <w:r>
        <w:rPr>
          <w:rFonts w:hint="eastAsia" w:ascii="仿宋" w:hAnsi="仿宋" w:eastAsia="仿宋" w:cs="仿宋"/>
          <w:sz w:val="24"/>
          <w:szCs w:val="24"/>
        </w:rPr>
        <w:t>对侧 TDH-39 耳机</w:t>
      </w:r>
    </w:p>
    <w:p>
      <w:pPr>
        <w:rPr>
          <w:rFonts w:hint="eastAsia" w:ascii="仿宋" w:hAnsi="仿宋" w:eastAsia="仿宋" w:cs="仿宋"/>
          <w:sz w:val="24"/>
          <w:szCs w:val="24"/>
        </w:rPr>
      </w:pPr>
      <w:r>
        <w:rPr>
          <w:rFonts w:hint="eastAsia" w:ascii="仿宋" w:hAnsi="仿宋" w:eastAsia="仿宋" w:cs="仿宋"/>
          <w:sz w:val="24"/>
          <w:szCs w:val="24"/>
          <w:lang w:val="en-US" w:eastAsia="zh-CN"/>
        </w:rPr>
        <w:t>7.2</w:t>
      </w:r>
      <w:r>
        <w:rPr>
          <w:rFonts w:hint="eastAsia" w:ascii="仿宋" w:hAnsi="仿宋" w:eastAsia="仿宋" w:cs="仿宋"/>
          <w:sz w:val="24"/>
          <w:szCs w:val="24"/>
        </w:rPr>
        <w:t>带宽限制：</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1600 Hz( 额定值 -3 dB 设定点)</w:t>
      </w:r>
    </w:p>
    <w:p>
      <w:pPr>
        <w:rPr>
          <w:rFonts w:hint="eastAsia" w:ascii="仿宋" w:hAnsi="仿宋" w:eastAsia="仿宋" w:cs="仿宋"/>
          <w:sz w:val="24"/>
          <w:szCs w:val="24"/>
        </w:rPr>
      </w:pPr>
      <w:r>
        <w:rPr>
          <w:rFonts w:hint="eastAsia" w:ascii="仿宋" w:hAnsi="仿宋" w:eastAsia="仿宋" w:cs="仿宋"/>
          <w:sz w:val="24"/>
          <w:szCs w:val="24"/>
          <w:lang w:val="en-US" w:eastAsia="zh-CN"/>
        </w:rPr>
        <w:t>7.3</w:t>
      </w:r>
      <w:r>
        <w:rPr>
          <w:rFonts w:hint="eastAsia" w:ascii="仿宋" w:hAnsi="仿宋" w:eastAsia="仿宋" w:cs="仿宋"/>
          <w:sz w:val="24"/>
          <w:szCs w:val="24"/>
        </w:rPr>
        <w:t>斜率：低于 1600 Hz 时， 斜率为 +12  - +18 dB/倍频程， 容差增加 ±6 dB。</w:t>
      </w:r>
    </w:p>
    <w:p>
      <w:pPr>
        <w:rPr>
          <w:rFonts w:hint="eastAsia" w:ascii="仿宋" w:hAnsi="仿宋" w:eastAsia="仿宋" w:cs="仿宋"/>
          <w:sz w:val="24"/>
          <w:szCs w:val="24"/>
        </w:rPr>
      </w:pPr>
      <w:r>
        <w:rPr>
          <w:rFonts w:hint="eastAsia" w:ascii="仿宋" w:hAnsi="仿宋" w:eastAsia="仿宋" w:cs="仿宋"/>
          <w:sz w:val="24"/>
          <w:szCs w:val="24"/>
          <w:lang w:val="en-US" w:eastAsia="zh-CN"/>
        </w:rPr>
        <w:t>7.4</w:t>
      </w:r>
      <w:r>
        <w:rPr>
          <w:rFonts w:hint="eastAsia" w:ascii="仿宋" w:hAnsi="仿宋" w:eastAsia="仿宋" w:cs="仿宋"/>
          <w:sz w:val="24"/>
          <w:szCs w:val="24"/>
        </w:rPr>
        <w:t>声级:</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总体噪声级以 dB HL 表示。  容差为 ±5 dB。</w:t>
      </w:r>
    </w:p>
    <w:p>
      <w:pPr>
        <w:rPr>
          <w:rFonts w:hint="eastAsia" w:ascii="仿宋" w:hAnsi="仿宋" w:eastAsia="仿宋" w:cs="仿宋"/>
          <w:sz w:val="24"/>
          <w:szCs w:val="24"/>
        </w:rPr>
      </w:pPr>
      <w:r>
        <w:rPr>
          <w:rFonts w:hint="eastAsia" w:ascii="仿宋" w:hAnsi="仿宋" w:eastAsia="仿宋" w:cs="仿宋"/>
          <w:sz w:val="24"/>
          <w:szCs w:val="24"/>
          <w:lang w:val="en-US" w:eastAsia="zh-CN"/>
        </w:rPr>
        <w:t>7.5</w:t>
      </w:r>
      <w:r>
        <w:rPr>
          <w:rFonts w:hint="eastAsia" w:ascii="仿宋" w:hAnsi="仿宋" w:eastAsia="仿宋" w:cs="仿宋"/>
          <w:sz w:val="24"/>
          <w:szCs w:val="24"/>
        </w:rPr>
        <w:t>同侧探头</w:t>
      </w:r>
    </w:p>
    <w:p>
      <w:pPr>
        <w:rPr>
          <w:rFonts w:hint="eastAsia" w:ascii="仿宋" w:hAnsi="仿宋" w:eastAsia="仿宋" w:cs="仿宋"/>
          <w:sz w:val="24"/>
          <w:szCs w:val="24"/>
        </w:rPr>
      </w:pPr>
      <w:r>
        <w:rPr>
          <w:rFonts w:hint="eastAsia" w:ascii="仿宋" w:hAnsi="仿宋" w:eastAsia="仿宋" w:cs="仿宋"/>
          <w:sz w:val="24"/>
          <w:szCs w:val="24"/>
          <w:lang w:val="en-US" w:eastAsia="zh-CN"/>
        </w:rPr>
        <w:t>7.6</w:t>
      </w:r>
      <w:r>
        <w:rPr>
          <w:rFonts w:hint="eastAsia" w:ascii="仿宋" w:hAnsi="仿宋" w:eastAsia="仿宋" w:cs="仿宋"/>
          <w:sz w:val="24"/>
          <w:szCs w:val="24"/>
        </w:rPr>
        <w:t>带宽限制：1600 Hz( 额定值 -3 dB 设定点)</w:t>
      </w:r>
    </w:p>
    <w:p>
      <w:pPr>
        <w:rPr>
          <w:rFonts w:hint="eastAsia" w:ascii="仿宋" w:hAnsi="仿宋" w:eastAsia="仿宋" w:cs="仿宋"/>
          <w:sz w:val="24"/>
          <w:szCs w:val="24"/>
        </w:rPr>
      </w:pPr>
      <w:r>
        <w:rPr>
          <w:rFonts w:hint="eastAsia" w:ascii="仿宋" w:hAnsi="仿宋" w:eastAsia="仿宋" w:cs="仿宋"/>
          <w:sz w:val="24"/>
          <w:szCs w:val="24"/>
          <w:lang w:val="en-US" w:eastAsia="zh-CN"/>
        </w:rPr>
        <w:t>7.7</w:t>
      </w:r>
      <w:r>
        <w:rPr>
          <w:rFonts w:hint="eastAsia" w:ascii="仿宋" w:hAnsi="仿宋" w:eastAsia="仿宋" w:cs="仿宋"/>
          <w:sz w:val="24"/>
          <w:szCs w:val="24"/>
        </w:rPr>
        <w:t>斜率：低于 1600 Hz 时， 斜率为 +12  - +18 dB/倍频程， 容差增加 ±6 dB。</w:t>
      </w:r>
    </w:p>
    <w:p>
      <w:pPr>
        <w:rPr>
          <w:rFonts w:hint="eastAsia" w:ascii="仿宋" w:hAnsi="仿宋" w:eastAsia="仿宋" w:cs="仿宋"/>
          <w:sz w:val="24"/>
          <w:szCs w:val="24"/>
        </w:rPr>
      </w:pPr>
      <w:r>
        <w:rPr>
          <w:rFonts w:hint="eastAsia" w:ascii="仿宋" w:hAnsi="仿宋" w:eastAsia="仿宋" w:cs="仿宋"/>
          <w:sz w:val="24"/>
          <w:szCs w:val="24"/>
          <w:lang w:val="en-US" w:eastAsia="zh-CN"/>
        </w:rPr>
        <w:t>7.8</w:t>
      </w:r>
      <w:r>
        <w:rPr>
          <w:rFonts w:hint="eastAsia" w:ascii="仿宋" w:hAnsi="仿宋" w:eastAsia="仿宋" w:cs="仿宋"/>
          <w:sz w:val="24"/>
          <w:szCs w:val="24"/>
        </w:rPr>
        <w:t>声级:</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总体噪声级以 dB HL 表示。  容差为 ±5 dB。</w:t>
      </w:r>
    </w:p>
    <w:p>
      <w:pPr>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气压系统</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8.1</w:t>
      </w:r>
      <w:r>
        <w:rPr>
          <w:rFonts w:hint="eastAsia" w:ascii="仿宋" w:hAnsi="仿宋" w:eastAsia="仿宋" w:cs="仿宋"/>
          <w:sz w:val="24"/>
          <w:szCs w:val="24"/>
        </w:rPr>
        <w:t>范围(R):</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标准( +200 至 -400 daPa/s)  。扩展( +400 到 -600 daPa/s)</w:t>
      </w:r>
    </w:p>
    <w:p>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8.2</w:t>
      </w:r>
      <w:r>
        <w:rPr>
          <w:rFonts w:hint="eastAsia" w:ascii="仿宋" w:hAnsi="仿宋" w:eastAsia="仿宋" w:cs="仿宋"/>
          <w:sz w:val="24"/>
          <w:szCs w:val="24"/>
        </w:rPr>
        <w:t>压力扫频速率：50、 100、 200、 400、 600  daPa/s ± 20%( 总压力范围的 20% 至 80%)±10% 或 ±10 daPa( 取两者中的较大者)对于频率超过  226 Hz 且容积低于  0.7 cc 的探测音</w:t>
      </w:r>
      <w:r>
        <w:rPr>
          <w:rFonts w:hint="eastAsia" w:ascii="仿宋" w:hAnsi="仿宋" w:eastAsia="仿宋" w:cs="仿宋"/>
          <w:sz w:val="24"/>
          <w:szCs w:val="24"/>
          <w:lang w:eastAsia="zh-CN"/>
        </w:rPr>
        <w:t>。</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8.3</w:t>
      </w:r>
      <w:r>
        <w:rPr>
          <w:rFonts w:hint="eastAsia" w:ascii="仿宋" w:hAnsi="仿宋" w:eastAsia="仿宋" w:cs="仿宋"/>
          <w:sz w:val="24"/>
          <w:szCs w:val="24"/>
        </w:rPr>
        <w:t>压力精度：可能会出现另外的 ±10 daPa。</w:t>
      </w:r>
      <w:r>
        <w:rPr>
          <w:rFonts w:hint="eastAsia" w:ascii="仿宋" w:hAnsi="仿宋" w:eastAsia="仿宋" w:cs="仿宋"/>
          <w:sz w:val="24"/>
          <w:szCs w:val="24"/>
          <w:lang w:val="en-US" w:eastAsia="zh-CN"/>
        </w:rPr>
        <w:t xml:space="preserve"> </w:t>
      </w:r>
    </w:p>
    <w:p>
      <w:pPr>
        <w:rPr>
          <w:rFonts w:hint="eastAsia" w:ascii="仿宋" w:hAnsi="仿宋" w:eastAsia="仿宋" w:cs="仿宋"/>
          <w:sz w:val="24"/>
          <w:szCs w:val="24"/>
        </w:rPr>
      </w:pPr>
      <w:r>
        <w:rPr>
          <w:rFonts w:hint="eastAsia" w:ascii="仿宋" w:hAnsi="仿宋" w:eastAsia="仿宋" w:cs="仿宋"/>
          <w:sz w:val="24"/>
          <w:szCs w:val="24"/>
          <w:lang w:val="en-US" w:eastAsia="zh-CN"/>
        </w:rPr>
        <w:t>8.4</w:t>
      </w:r>
      <w:r>
        <w:rPr>
          <w:rFonts w:hint="eastAsia" w:ascii="仿宋" w:hAnsi="仿宋" w:eastAsia="仿宋" w:cs="仿宋"/>
          <w:sz w:val="24"/>
          <w:szCs w:val="24"/>
        </w:rPr>
        <w:t>泵测量方向</w:t>
      </w:r>
      <w:r>
        <w:rPr>
          <w:rFonts w:hint="eastAsia" w:ascii="仿宋" w:hAnsi="仿宋" w:eastAsia="仿宋" w:cs="仿宋"/>
          <w:sz w:val="24"/>
          <w:szCs w:val="24"/>
          <w:lang w:eastAsia="zh-CN"/>
        </w:rPr>
        <w:t>：</w:t>
      </w:r>
      <w:r>
        <w:rPr>
          <w:rFonts w:hint="eastAsia" w:ascii="仿宋" w:hAnsi="仿宋" w:eastAsia="仿宋" w:cs="仿宋"/>
          <w:sz w:val="24"/>
          <w:szCs w:val="24"/>
        </w:rPr>
        <w:t>正值到负值或负值到正值</w:t>
      </w:r>
    </w:p>
    <w:p>
      <w:pPr>
        <w:rPr>
          <w:rFonts w:hint="eastAsia" w:ascii="仿宋" w:hAnsi="仿宋" w:eastAsia="仿宋" w:cs="仿宋"/>
          <w:sz w:val="24"/>
          <w:szCs w:val="24"/>
        </w:rPr>
      </w:pPr>
      <w:r>
        <w:rPr>
          <w:rFonts w:hint="eastAsia" w:ascii="仿宋" w:hAnsi="仿宋" w:eastAsia="仿宋" w:cs="仿宋"/>
          <w:sz w:val="24"/>
          <w:szCs w:val="24"/>
          <w:lang w:val="en-US" w:eastAsia="zh-CN"/>
        </w:rPr>
        <w:t>8.5</w:t>
      </w:r>
      <w:r>
        <w:rPr>
          <w:rFonts w:hint="eastAsia" w:ascii="仿宋" w:hAnsi="仿宋" w:eastAsia="仿宋" w:cs="仿宋"/>
          <w:sz w:val="24"/>
          <w:szCs w:val="24"/>
        </w:rPr>
        <w:t>安全性：独立安全性 +530 daP</w:t>
      </w:r>
      <w:r>
        <w:rPr>
          <w:rFonts w:hint="eastAsia" w:ascii="仿宋" w:hAnsi="仿宋" w:eastAsia="仿宋" w:cs="仿宋"/>
          <w:sz w:val="24"/>
          <w:szCs w:val="24"/>
          <w:lang w:eastAsia="zh-CN"/>
        </w:rPr>
        <w:t>和</w:t>
      </w:r>
      <w:r>
        <w:rPr>
          <w:rFonts w:hint="eastAsia" w:ascii="仿宋" w:hAnsi="仿宋" w:eastAsia="仿宋" w:cs="仿宋"/>
          <w:sz w:val="24"/>
          <w:szCs w:val="24"/>
        </w:rPr>
        <w:t>独立安全性 +530 daPa 和 -730  daPa ±70 daPa</w:t>
      </w:r>
    </w:p>
    <w:p>
      <w:pPr>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图形单位</w:t>
      </w:r>
    </w:p>
    <w:p>
      <w:pPr>
        <w:rPr>
          <w:rFonts w:hint="eastAsia" w:ascii="仿宋" w:hAnsi="仿宋" w:eastAsia="仿宋" w:cs="仿宋"/>
          <w:sz w:val="24"/>
          <w:szCs w:val="24"/>
        </w:rPr>
      </w:pPr>
      <w:r>
        <w:rPr>
          <w:rFonts w:hint="eastAsia" w:ascii="仿宋" w:hAnsi="仿宋" w:eastAsia="仿宋" w:cs="仿宋"/>
          <w:sz w:val="24"/>
          <w:szCs w:val="24"/>
          <w:lang w:val="en-US" w:eastAsia="zh-CN"/>
        </w:rPr>
        <w:t>9.1</w:t>
      </w:r>
      <w:r>
        <w:rPr>
          <w:rFonts w:hint="eastAsia" w:ascii="仿宋" w:hAnsi="仿宋" w:eastAsia="仿宋" w:cs="仿宋"/>
          <w:sz w:val="24"/>
          <w:szCs w:val="24"/>
        </w:rPr>
        <w:t>图形 Y 轴的导纳单位：ml、 cc、 mmho 和 µl</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9.2</w:t>
      </w:r>
      <w:r>
        <w:rPr>
          <w:rFonts w:hint="eastAsia" w:ascii="仿宋" w:hAnsi="仿宋" w:eastAsia="仿宋" w:cs="仿宋"/>
          <w:sz w:val="24"/>
          <w:szCs w:val="24"/>
        </w:rPr>
        <w:t>图形 X 轴的单位：daPa 和 s。</w:t>
      </w:r>
    </w:p>
    <w:p>
      <w:pPr>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设备显示屏</w:t>
      </w:r>
    </w:p>
    <w:p>
      <w:pPr>
        <w:rPr>
          <w:rFonts w:hint="eastAsia" w:ascii="仿宋" w:hAnsi="仿宋" w:eastAsia="仿宋" w:cs="仿宋"/>
          <w:sz w:val="24"/>
          <w:szCs w:val="24"/>
        </w:rPr>
      </w:pPr>
      <w:r>
        <w:rPr>
          <w:rFonts w:hint="eastAsia" w:ascii="仿宋" w:hAnsi="仿宋" w:eastAsia="仿宋" w:cs="仿宋"/>
          <w:sz w:val="24"/>
          <w:szCs w:val="24"/>
          <w:lang w:val="en-US" w:eastAsia="zh-CN"/>
        </w:rPr>
        <w:t>10.1</w:t>
      </w:r>
      <w:r>
        <w:rPr>
          <w:rFonts w:hint="eastAsia" w:ascii="仿宋" w:hAnsi="仿宋" w:eastAsia="仿宋" w:cs="仿宋"/>
          <w:sz w:val="24"/>
          <w:szCs w:val="24"/>
        </w:rPr>
        <w:t>显示：7 英寸， 15:9 WVGA</w:t>
      </w:r>
    </w:p>
    <w:p>
      <w:pPr>
        <w:rPr>
          <w:rFonts w:hint="eastAsia" w:ascii="仿宋" w:hAnsi="仿宋" w:eastAsia="仿宋" w:cs="仿宋"/>
          <w:sz w:val="24"/>
          <w:szCs w:val="24"/>
        </w:rPr>
      </w:pPr>
      <w:r>
        <w:rPr>
          <w:rFonts w:hint="eastAsia" w:ascii="仿宋" w:hAnsi="仿宋" w:eastAsia="仿宋" w:cs="仿宋"/>
          <w:sz w:val="24"/>
          <w:szCs w:val="24"/>
          <w:lang w:val="en-US" w:eastAsia="zh-CN"/>
        </w:rPr>
        <w:t>10.2</w:t>
      </w:r>
      <w:r>
        <w:rPr>
          <w:rFonts w:hint="eastAsia" w:ascii="仿宋" w:hAnsi="仿宋" w:eastAsia="仿宋" w:cs="仿宋"/>
          <w:sz w:val="24"/>
          <w:szCs w:val="24"/>
        </w:rPr>
        <w:t>分辨率：800 x 480 像素</w:t>
      </w:r>
    </w:p>
    <w:p>
      <w:pPr>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端口连接器:</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USB 设备端口</w:t>
      </w:r>
    </w:p>
    <w:p>
      <w:pPr>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电源</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12.1</w:t>
      </w:r>
      <w:r>
        <w:rPr>
          <w:rFonts w:hint="eastAsia" w:ascii="仿宋" w:hAnsi="仿宋" w:eastAsia="仿宋" w:cs="仿宋"/>
          <w:sz w:val="24"/>
          <w:szCs w:val="24"/>
        </w:rPr>
        <w:t>外部电</w:t>
      </w:r>
      <w:r>
        <w:rPr>
          <w:rFonts w:hint="eastAsia" w:ascii="仿宋" w:hAnsi="仿宋" w:eastAsia="仿宋" w:cs="仿宋"/>
          <w:sz w:val="24"/>
          <w:szCs w:val="24"/>
          <w:lang w:val="en-US" w:eastAsia="zh-CN"/>
        </w:rPr>
        <w:t>源：</w:t>
      </w:r>
      <w:r>
        <w:rPr>
          <w:rFonts w:hint="eastAsia" w:ascii="仿宋" w:hAnsi="仿宋" w:eastAsia="仿宋" w:cs="仿宋"/>
          <w:sz w:val="24"/>
          <w:szCs w:val="24"/>
        </w:rPr>
        <w:t>XP 电源， AFM60US24 类型</w:t>
      </w:r>
      <w:r>
        <w:rPr>
          <w:rFonts w:hint="eastAsia" w:ascii="仿宋" w:hAnsi="仿宋" w:eastAsia="仿宋" w:cs="仿宋"/>
          <w:sz w:val="24"/>
          <w:szCs w:val="24"/>
          <w:lang w:eastAsia="zh-CN"/>
        </w:rPr>
        <w:t>、</w:t>
      </w:r>
    </w:p>
    <w:p>
      <w:pPr>
        <w:rPr>
          <w:rFonts w:hint="eastAsia" w:ascii="仿宋" w:hAnsi="仿宋" w:eastAsia="仿宋" w:cs="仿宋"/>
          <w:sz w:val="24"/>
          <w:szCs w:val="24"/>
        </w:rPr>
      </w:pPr>
      <w:r>
        <w:rPr>
          <w:rFonts w:hint="eastAsia" w:ascii="仿宋" w:hAnsi="仿宋" w:eastAsia="仿宋" w:cs="仿宋"/>
          <w:sz w:val="24"/>
          <w:szCs w:val="24"/>
          <w:lang w:val="en-US" w:eastAsia="zh-CN"/>
        </w:rPr>
        <w:t>12.2</w:t>
      </w:r>
      <w:r>
        <w:rPr>
          <w:rFonts w:hint="eastAsia" w:ascii="仿宋" w:hAnsi="仿宋" w:eastAsia="仿宋" w:cs="仿宋"/>
          <w:sz w:val="24"/>
          <w:szCs w:val="24"/>
        </w:rPr>
        <w:t>输出：24 V, 2.5 A</w:t>
      </w:r>
    </w:p>
    <w:p>
      <w:pPr>
        <w:rPr>
          <w:rFonts w:hint="eastAsia" w:ascii="仿宋" w:hAnsi="仿宋" w:eastAsia="仿宋" w:cs="仿宋"/>
          <w:sz w:val="24"/>
          <w:szCs w:val="24"/>
        </w:rPr>
      </w:pPr>
      <w:r>
        <w:rPr>
          <w:rFonts w:hint="eastAsia" w:ascii="仿宋" w:hAnsi="仿宋" w:eastAsia="仿宋" w:cs="仿宋"/>
          <w:sz w:val="24"/>
          <w:szCs w:val="24"/>
          <w:lang w:val="en-US" w:eastAsia="zh-CN"/>
        </w:rPr>
        <w:t>12.3</w:t>
      </w:r>
      <w:r>
        <w:rPr>
          <w:rFonts w:hint="eastAsia" w:ascii="仿宋" w:hAnsi="仿宋" w:eastAsia="仿宋" w:cs="仿宋"/>
          <w:sz w:val="24"/>
          <w:szCs w:val="24"/>
        </w:rPr>
        <w:t>输入：100-240 V AC， 50-60 Hz，  1.5 A</w:t>
      </w:r>
    </w:p>
    <w:p>
      <w:pPr>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功耗</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13.1</w:t>
      </w:r>
      <w:r>
        <w:rPr>
          <w:rFonts w:hint="eastAsia" w:ascii="仿宋" w:hAnsi="仿宋" w:eastAsia="仿宋" w:cs="仿宋"/>
          <w:sz w:val="24"/>
          <w:szCs w:val="24"/>
        </w:rPr>
        <w:t>功率消耗：&lt; 70 VA</w:t>
      </w:r>
    </w:p>
    <w:p>
      <w:pPr>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工作环境</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14.1</w:t>
      </w:r>
      <w:r>
        <w:rPr>
          <w:rFonts w:hint="eastAsia" w:ascii="仿宋" w:hAnsi="仿宋" w:eastAsia="仿宋" w:cs="仿宋"/>
          <w:sz w:val="24"/>
          <w:szCs w:val="24"/>
        </w:rPr>
        <w:t>温度：+15°C 到 +35°C( 59°F 到  +95°F)</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14.2</w:t>
      </w:r>
      <w:r>
        <w:rPr>
          <w:rFonts w:hint="eastAsia" w:ascii="仿宋" w:hAnsi="仿宋" w:eastAsia="仿宋" w:cs="仿宋"/>
          <w:sz w:val="24"/>
          <w:szCs w:val="24"/>
        </w:rPr>
        <w:t>空气湿度：10% 到 90%， 不结露</w:t>
      </w:r>
    </w:p>
    <w:p>
      <w:pPr>
        <w:rPr>
          <w:rFonts w:hint="eastAsia" w:ascii="仿宋" w:hAnsi="仿宋" w:eastAsia="仿宋" w:cs="仿宋"/>
          <w:sz w:val="24"/>
          <w:szCs w:val="24"/>
        </w:rPr>
      </w:pPr>
      <w:r>
        <w:rPr>
          <w:rFonts w:hint="eastAsia" w:ascii="仿宋" w:hAnsi="仿宋" w:eastAsia="仿宋" w:cs="仿宋"/>
          <w:sz w:val="24"/>
          <w:szCs w:val="24"/>
          <w:lang w:val="en-US" w:eastAsia="zh-CN"/>
        </w:rPr>
        <w:t>14.3</w:t>
      </w:r>
      <w:r>
        <w:rPr>
          <w:rFonts w:hint="eastAsia" w:ascii="仿宋" w:hAnsi="仿宋" w:eastAsia="仿宋" w:cs="仿宋"/>
          <w:sz w:val="24"/>
          <w:szCs w:val="24"/>
        </w:rPr>
        <w:t>气压：600 hPa 到 1060 hPa</w:t>
      </w:r>
    </w:p>
    <w:p>
      <w:pPr>
        <w:ind w:left="1890" w:hanging="2160" w:hangingChars="900"/>
        <w:rPr>
          <w:rFonts w:hint="eastAsia" w:ascii="仿宋" w:hAnsi="仿宋" w:eastAsia="仿宋" w:cs="仿宋"/>
          <w:sz w:val="24"/>
          <w:szCs w:val="24"/>
        </w:rPr>
      </w:pPr>
      <w:r>
        <w:rPr>
          <w:rFonts w:hint="eastAsia" w:ascii="仿宋" w:hAnsi="仿宋" w:eastAsia="仿宋" w:cs="仿宋"/>
          <w:sz w:val="24"/>
          <w:szCs w:val="24"/>
          <w:lang w:val="en-US" w:eastAsia="zh-CN"/>
        </w:rPr>
        <w:t>14.4</w:t>
      </w:r>
      <w:r>
        <w:rPr>
          <w:rFonts w:hint="eastAsia" w:ascii="仿宋" w:hAnsi="仿宋" w:eastAsia="仿宋" w:cs="仿宋"/>
          <w:sz w:val="24"/>
          <w:szCs w:val="24"/>
        </w:rPr>
        <w:t>预热时间：&lt; 10 分钟。 如果存储条件不符合指定的工作环境条件，  则设备</w:t>
      </w:r>
    </w:p>
    <w:p>
      <w:pPr>
        <w:ind w:left="1890" w:hanging="2160" w:hangingChars="900"/>
        <w:rPr>
          <w:rFonts w:hint="eastAsia" w:ascii="仿宋" w:hAnsi="仿宋" w:eastAsia="仿宋" w:cs="仿宋"/>
          <w:sz w:val="24"/>
          <w:szCs w:val="24"/>
        </w:rPr>
      </w:pPr>
      <w:r>
        <w:rPr>
          <w:rFonts w:hint="eastAsia" w:ascii="仿宋" w:hAnsi="仿宋" w:eastAsia="仿宋" w:cs="仿宋"/>
          <w:sz w:val="24"/>
          <w:szCs w:val="24"/>
        </w:rPr>
        <w:t>在投入</w:t>
      </w:r>
      <w:r>
        <w:rPr>
          <w:rFonts w:hint="eastAsia" w:ascii="仿宋" w:hAnsi="仿宋" w:eastAsia="仿宋" w:cs="仿宋"/>
          <w:sz w:val="24"/>
          <w:szCs w:val="24"/>
          <w:lang w:val="en-US" w:eastAsia="zh-CN"/>
        </w:rPr>
        <w:t>使</w:t>
      </w:r>
      <w:r>
        <w:rPr>
          <w:rFonts w:hint="eastAsia" w:ascii="仿宋" w:hAnsi="仿宋" w:eastAsia="仿宋" w:cs="仿宋"/>
          <w:sz w:val="24"/>
          <w:szCs w:val="24"/>
        </w:rPr>
        <w:t>用前，必须预热 24 小时。</w:t>
      </w:r>
    </w:p>
    <w:p>
      <w:pPr>
        <w:rPr>
          <w:rFonts w:hint="eastAsia" w:ascii="仿宋" w:hAnsi="仿宋" w:eastAsia="仿宋" w:cs="仿宋"/>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rPr>
        <w:t>存放和处理</w:t>
      </w:r>
    </w:p>
    <w:p>
      <w:pPr>
        <w:rPr>
          <w:rFonts w:hint="eastAsia" w:ascii="仿宋" w:hAnsi="仿宋" w:eastAsia="仿宋" w:cs="仿宋"/>
          <w:sz w:val="24"/>
          <w:szCs w:val="24"/>
        </w:rPr>
      </w:pPr>
      <w:r>
        <w:rPr>
          <w:rFonts w:hint="eastAsia" w:ascii="仿宋" w:hAnsi="仿宋" w:eastAsia="仿宋" w:cs="仿宋"/>
          <w:sz w:val="24"/>
          <w:szCs w:val="24"/>
          <w:lang w:val="en-US" w:eastAsia="zh-CN"/>
        </w:rPr>
        <w:t>15.1</w:t>
      </w:r>
      <w:r>
        <w:rPr>
          <w:rFonts w:hint="eastAsia" w:ascii="仿宋" w:hAnsi="仿宋" w:eastAsia="仿宋" w:cs="仿宋"/>
          <w:sz w:val="24"/>
          <w:szCs w:val="24"/>
        </w:rPr>
        <w:t>温度：-20°C 到 +60°C( -4°F 到  +140°F)</w:t>
      </w:r>
    </w:p>
    <w:p>
      <w:pPr>
        <w:rPr>
          <w:rFonts w:hint="eastAsia" w:ascii="仿宋" w:hAnsi="仿宋" w:eastAsia="仿宋" w:cs="仿宋"/>
          <w:sz w:val="24"/>
          <w:szCs w:val="24"/>
        </w:rPr>
      </w:pPr>
      <w:r>
        <w:rPr>
          <w:rFonts w:hint="eastAsia" w:ascii="仿宋" w:hAnsi="仿宋" w:eastAsia="仿宋" w:cs="仿宋"/>
          <w:sz w:val="24"/>
          <w:szCs w:val="24"/>
          <w:lang w:val="en-US" w:eastAsia="zh-CN"/>
        </w:rPr>
        <w:t>15.2</w:t>
      </w:r>
      <w:r>
        <w:rPr>
          <w:rFonts w:hint="eastAsia" w:ascii="仿宋" w:hAnsi="仿宋" w:eastAsia="仿宋" w:cs="仿宋"/>
          <w:sz w:val="24"/>
          <w:szCs w:val="24"/>
        </w:rPr>
        <w:t>相对湿度：</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低于 90%， 不结露</w:t>
      </w:r>
    </w:p>
    <w:p>
      <w:pPr>
        <w:rPr>
          <w:rFonts w:hint="eastAsia" w:ascii="仿宋" w:hAnsi="仿宋" w:eastAsia="仿宋" w:cs="仿宋"/>
          <w:sz w:val="24"/>
          <w:szCs w:val="24"/>
        </w:rPr>
      </w:pPr>
      <w:r>
        <w:rPr>
          <w:rFonts w:hint="eastAsia" w:ascii="仿宋" w:hAnsi="仿宋" w:eastAsia="仿宋" w:cs="仿宋"/>
          <w:sz w:val="24"/>
          <w:szCs w:val="24"/>
          <w:lang w:val="en-US" w:eastAsia="zh-CN"/>
        </w:rPr>
        <w:t>15.3</w:t>
      </w:r>
      <w:r>
        <w:rPr>
          <w:rFonts w:hint="eastAsia" w:ascii="仿宋" w:hAnsi="仿宋" w:eastAsia="仿宋" w:cs="仿宋"/>
          <w:sz w:val="24"/>
          <w:szCs w:val="24"/>
        </w:rPr>
        <w:t>气压：500 hPa到 1060 hPa</w:t>
      </w:r>
    </w:p>
    <w:p>
      <w:pPr>
        <w:rPr>
          <w:rFonts w:hint="eastAsia" w:ascii="仿宋" w:hAnsi="仿宋" w:eastAsia="仿宋" w:cs="仿宋"/>
          <w:sz w:val="24"/>
          <w:szCs w:val="24"/>
        </w:rPr>
      </w:pPr>
      <w:r>
        <w:rPr>
          <w:rFonts w:hint="eastAsia" w:ascii="仿宋" w:hAnsi="仿宋" w:eastAsia="仿宋" w:cs="仿宋"/>
          <w:sz w:val="24"/>
          <w:szCs w:val="24"/>
          <w:lang w:val="en-US" w:eastAsia="zh-CN"/>
        </w:rPr>
        <w:t>16、</w:t>
      </w:r>
      <w:r>
        <w:rPr>
          <w:rFonts w:hint="eastAsia" w:ascii="仿宋" w:hAnsi="仿宋" w:eastAsia="仿宋" w:cs="仿宋"/>
          <w:sz w:val="24"/>
          <w:szCs w:val="24"/>
        </w:rPr>
        <w:t>可选功能 (独立式)</w:t>
      </w:r>
    </w:p>
    <w:p>
      <w:pPr>
        <w:rPr>
          <w:rFonts w:hint="eastAsia" w:ascii="仿宋" w:hAnsi="仿宋" w:eastAsia="仿宋" w:cs="仿宋"/>
          <w:sz w:val="24"/>
          <w:szCs w:val="24"/>
        </w:rPr>
      </w:pPr>
      <w:r>
        <w:rPr>
          <w:rFonts w:hint="eastAsia" w:ascii="仿宋" w:hAnsi="仿宋" w:eastAsia="仿宋" w:cs="仿宋"/>
          <w:sz w:val="24"/>
          <w:szCs w:val="24"/>
          <w:lang w:val="en-US" w:eastAsia="zh-CN"/>
        </w:rPr>
        <w:t>16.1</w:t>
      </w:r>
      <w:r>
        <w:rPr>
          <w:rFonts w:hint="eastAsia" w:ascii="仿宋" w:hAnsi="仿宋" w:eastAsia="仿宋" w:cs="仿宋"/>
          <w:sz w:val="24"/>
          <w:szCs w:val="24"/>
        </w:rPr>
        <w:t>打印机：内置打印机。在 112 毫米宽的纸上每秒打印  832 点线</w:t>
      </w:r>
    </w:p>
    <w:p>
      <w:pPr>
        <w:rPr>
          <w:rFonts w:hint="eastAsia" w:ascii="仿宋" w:hAnsi="仿宋" w:eastAsia="仿宋" w:cs="仿宋"/>
          <w:sz w:val="24"/>
          <w:szCs w:val="24"/>
        </w:rPr>
      </w:pPr>
      <w:r>
        <w:rPr>
          <w:rFonts w:hint="eastAsia" w:ascii="仿宋" w:hAnsi="仿宋" w:eastAsia="仿宋" w:cs="仿宋"/>
          <w:sz w:val="24"/>
          <w:szCs w:val="24"/>
          <w:lang w:val="en-US" w:eastAsia="zh-CN"/>
        </w:rPr>
        <w:t xml:space="preserve">16.2  </w:t>
      </w:r>
      <w:r>
        <w:rPr>
          <w:rFonts w:hint="eastAsia" w:ascii="仿宋" w:hAnsi="仿宋" w:eastAsia="仿宋" w:cs="仿宋"/>
          <w:sz w:val="24"/>
          <w:szCs w:val="24"/>
        </w:rPr>
        <w:t>2 cc 耦合器</w:t>
      </w:r>
    </w:p>
    <w:p>
      <w:pPr>
        <w:rPr>
          <w:rFonts w:hint="eastAsia" w:ascii="仿宋" w:hAnsi="仿宋" w:eastAsia="仿宋" w:cs="仿宋"/>
          <w:sz w:val="24"/>
          <w:szCs w:val="24"/>
        </w:rPr>
      </w:pPr>
      <w:r>
        <w:rPr>
          <w:rFonts w:hint="eastAsia" w:ascii="仿宋" w:hAnsi="仿宋" w:eastAsia="仿宋" w:cs="仿宋"/>
          <w:sz w:val="24"/>
          <w:szCs w:val="24"/>
          <w:lang w:val="en-US" w:eastAsia="zh-CN"/>
        </w:rPr>
        <w:t>17、</w:t>
      </w:r>
      <w:r>
        <w:rPr>
          <w:rFonts w:hint="eastAsia" w:ascii="仿宋" w:hAnsi="仿宋" w:eastAsia="仿宋" w:cs="仿宋"/>
          <w:sz w:val="24"/>
          <w:szCs w:val="24"/>
        </w:rPr>
        <w:t>校准</w:t>
      </w:r>
      <w:r>
        <w:rPr>
          <w:rFonts w:hint="eastAsia" w:ascii="仿宋" w:hAnsi="仿宋" w:eastAsia="仿宋" w:cs="仿宋"/>
          <w:sz w:val="24"/>
          <w:szCs w:val="24"/>
          <w:lang w:eastAsia="zh-CN"/>
        </w:rPr>
        <w:t>：</w:t>
      </w:r>
      <w:r>
        <w:rPr>
          <w:rFonts w:hint="eastAsia" w:ascii="仿宋" w:hAnsi="仿宋" w:eastAsia="仿宋" w:cs="仿宋"/>
          <w:sz w:val="24"/>
          <w:szCs w:val="24"/>
        </w:rPr>
        <w:t>根据 EN 60645-5 和 ANSI S3.39  的规定， 应定期对设备进行校准</w:t>
      </w:r>
    </w:p>
    <w:p>
      <w:pPr>
        <w:rPr>
          <w:rFonts w:hint="eastAsia" w:ascii="仿宋" w:hAnsi="仿宋" w:eastAsia="仿宋" w:cs="仿宋"/>
          <w:sz w:val="24"/>
          <w:szCs w:val="24"/>
        </w:rPr>
      </w:pPr>
      <w:r>
        <w:rPr>
          <w:rFonts w:hint="eastAsia" w:ascii="仿宋" w:hAnsi="仿宋" w:eastAsia="仿宋" w:cs="仿宋"/>
          <w:sz w:val="24"/>
          <w:szCs w:val="24"/>
          <w:lang w:val="en-US" w:eastAsia="zh-CN"/>
        </w:rPr>
        <w:t>18、</w:t>
      </w:r>
      <w:r>
        <w:rPr>
          <w:rFonts w:hint="eastAsia" w:ascii="仿宋" w:hAnsi="仿宋" w:eastAsia="仿宋" w:cs="仿宋"/>
          <w:sz w:val="24"/>
          <w:szCs w:val="24"/>
        </w:rPr>
        <w:t>标准</w:t>
      </w:r>
    </w:p>
    <w:p>
      <w:pPr>
        <w:rPr>
          <w:rFonts w:hint="eastAsia" w:ascii="仿宋" w:hAnsi="仿宋" w:eastAsia="仿宋" w:cs="仿宋"/>
          <w:sz w:val="24"/>
          <w:szCs w:val="24"/>
        </w:rPr>
      </w:pPr>
      <w:r>
        <w:rPr>
          <w:rFonts w:hint="eastAsia" w:ascii="仿宋" w:hAnsi="仿宋" w:eastAsia="仿宋" w:cs="仿宋"/>
          <w:sz w:val="24"/>
          <w:szCs w:val="24"/>
          <w:lang w:val="en-US" w:eastAsia="zh-CN"/>
        </w:rPr>
        <w:t>17.1</w:t>
      </w:r>
      <w:r>
        <w:rPr>
          <w:rFonts w:hint="eastAsia" w:ascii="仿宋" w:hAnsi="仿宋" w:eastAsia="仿宋" w:cs="仿宋"/>
          <w:sz w:val="24"/>
          <w:szCs w:val="24"/>
        </w:rPr>
        <w:t>安全性：IEC 60601-1，UL 2601-1，CAN/CSA - C22.2 NO 601.1-90</w:t>
      </w:r>
      <w:r>
        <w:rPr>
          <w:rFonts w:hint="eastAsia" w:ascii="仿宋" w:hAnsi="仿宋" w:eastAsia="仿宋" w:cs="仿宋"/>
          <w:sz w:val="24"/>
          <w:szCs w:val="24"/>
          <w:lang w:eastAsia="zh-CN"/>
        </w:rPr>
        <w:t>，</w:t>
      </w:r>
      <w:r>
        <w:rPr>
          <w:rFonts w:hint="eastAsia" w:ascii="仿宋" w:hAnsi="仿宋" w:eastAsia="仿宋" w:cs="仿宋"/>
          <w:sz w:val="24"/>
          <w:szCs w:val="24"/>
        </w:rPr>
        <w:t>ANSI/AAMI ES60601-1 + AMD</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1，CAN/CSA-C22.2 No. 60601-1</w:t>
      </w:r>
      <w:r>
        <w:rPr>
          <w:rFonts w:hint="eastAsia" w:ascii="仿宋" w:hAnsi="仿宋" w:eastAsia="仿宋" w:cs="仿宋"/>
          <w:sz w:val="24"/>
          <w:szCs w:val="24"/>
          <w:lang w:eastAsia="zh-CN"/>
        </w:rPr>
        <w:t>，</w:t>
      </w:r>
      <w:r>
        <w:rPr>
          <w:rFonts w:hint="eastAsia" w:ascii="仿宋" w:hAnsi="仿宋" w:eastAsia="仿宋" w:cs="仿宋"/>
          <w:sz w:val="24"/>
          <w:szCs w:val="24"/>
        </w:rPr>
        <w:t>MADSEN Zodiac: EN 60601-1，  II 类， 外部供电， BF 类， IPX0</w:t>
      </w:r>
    </w:p>
    <w:p>
      <w:pPr>
        <w:rPr>
          <w:rFonts w:hint="eastAsia" w:ascii="仿宋" w:hAnsi="仿宋" w:eastAsia="仿宋" w:cs="仿宋"/>
          <w:sz w:val="24"/>
          <w:szCs w:val="24"/>
        </w:rPr>
      </w:pPr>
      <w:r>
        <w:rPr>
          <w:rFonts w:hint="eastAsia" w:ascii="仿宋" w:hAnsi="仿宋" w:eastAsia="仿宋" w:cs="仿宋"/>
          <w:sz w:val="24"/>
          <w:szCs w:val="24"/>
          <w:lang w:val="en-US" w:eastAsia="zh-CN"/>
        </w:rPr>
        <w:t>17.2</w:t>
      </w:r>
      <w:r>
        <w:rPr>
          <w:rFonts w:hint="eastAsia" w:ascii="仿宋" w:hAnsi="仿宋" w:eastAsia="仿宋" w:cs="仿宋"/>
          <w:sz w:val="24"/>
          <w:szCs w:val="24"/>
        </w:rPr>
        <w:t>电磁兼容性：</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EN 60601-1-2</w:t>
      </w:r>
    </w:p>
    <w:p>
      <w:pPr>
        <w:rPr>
          <w:rFonts w:hint="eastAsia" w:ascii="仿宋" w:hAnsi="仿宋" w:eastAsia="仿宋" w:cs="仿宋"/>
          <w:sz w:val="24"/>
          <w:szCs w:val="24"/>
        </w:rPr>
      </w:pPr>
      <w:r>
        <w:rPr>
          <w:rFonts w:hint="eastAsia" w:ascii="仿宋" w:hAnsi="仿宋" w:eastAsia="仿宋" w:cs="仿宋"/>
          <w:sz w:val="24"/>
          <w:szCs w:val="24"/>
          <w:lang w:val="en-US" w:eastAsia="zh-CN"/>
        </w:rPr>
        <w:t>17.3</w:t>
      </w:r>
      <w:r>
        <w:rPr>
          <w:rFonts w:hint="eastAsia" w:ascii="仿宋" w:hAnsi="仿宋" w:eastAsia="仿宋" w:cs="仿宋"/>
          <w:sz w:val="24"/>
          <w:szCs w:val="24"/>
        </w:rPr>
        <w:t>阻抗/导纳： EN 60645-5(1类) ， ANSI S3.39(1类)</w:t>
      </w:r>
    </w:p>
    <w:p>
      <w:pPr>
        <w:rPr>
          <w:rFonts w:hint="eastAsia" w:ascii="仿宋" w:hAnsi="仿宋" w:eastAsia="仿宋" w:cs="仿宋"/>
          <w:sz w:val="24"/>
          <w:szCs w:val="24"/>
        </w:rPr>
      </w:pPr>
      <w:r>
        <w:rPr>
          <w:rFonts w:hint="eastAsia" w:ascii="仿宋" w:hAnsi="仿宋" w:eastAsia="仿宋" w:cs="仿宋"/>
          <w:sz w:val="24"/>
          <w:szCs w:val="24"/>
          <w:lang w:val="en-US" w:eastAsia="zh-CN"/>
        </w:rPr>
        <w:t>17.4</w:t>
      </w:r>
      <w:r>
        <w:rPr>
          <w:rFonts w:hint="eastAsia" w:ascii="仿宋" w:hAnsi="仿宋" w:eastAsia="仿宋" w:cs="仿宋"/>
          <w:sz w:val="24"/>
          <w:szCs w:val="24"/>
        </w:rPr>
        <w:t>电源：I 类， 外部电源</w:t>
      </w:r>
    </w:p>
    <w:p>
      <w:pPr>
        <w:rPr>
          <w:rFonts w:hint="eastAsia" w:ascii="仿宋" w:hAnsi="仿宋" w:eastAsia="仿宋" w:cs="仿宋"/>
          <w:sz w:val="24"/>
          <w:szCs w:val="24"/>
          <w:lang w:val="en-US" w:eastAsia="zh-CN"/>
        </w:rPr>
      </w:pPr>
      <w:r>
        <w:rPr>
          <w:rFonts w:hint="eastAsia" w:ascii="仿宋" w:hAnsi="仿宋" w:eastAsia="仿宋" w:cs="仿宋"/>
          <w:b w:val="0"/>
          <w:bCs w:val="0"/>
          <w:sz w:val="24"/>
          <w:szCs w:val="24"/>
        </w:rPr>
        <w:t>★</w:t>
      </w:r>
      <w:r>
        <w:rPr>
          <w:rFonts w:hint="eastAsia" w:ascii="仿宋" w:hAnsi="仿宋" w:eastAsia="仿宋" w:cs="仿宋"/>
          <w:sz w:val="24"/>
          <w:szCs w:val="24"/>
          <w:lang w:val="en-US" w:eastAsia="zh-CN"/>
        </w:rPr>
        <w:t>19、可拆卸透明探头尖端，保护探头，方便清洁。</w:t>
      </w:r>
    </w:p>
    <w:p>
      <w:pPr>
        <w:jc w:val="center"/>
        <w:outlineLvl w:val="0"/>
        <w:rPr>
          <w:rFonts w:hint="eastAsia" w:ascii="仿宋" w:hAnsi="仿宋" w:eastAsia="仿宋" w:cs="仿宋"/>
          <w:b/>
          <w:bCs/>
          <w:sz w:val="32"/>
          <w:szCs w:val="32"/>
        </w:rPr>
      </w:pPr>
    </w:p>
    <w:p>
      <w:pPr>
        <w:jc w:val="center"/>
        <w:outlineLvl w:val="0"/>
        <w:rPr>
          <w:rFonts w:hint="eastAsia" w:ascii="仿宋" w:hAnsi="仿宋" w:eastAsia="仿宋" w:cs="仿宋"/>
          <w:b/>
          <w:bCs/>
          <w:sz w:val="32"/>
          <w:szCs w:val="32"/>
        </w:rPr>
      </w:pPr>
    </w:p>
    <w:p>
      <w:pPr>
        <w:jc w:val="center"/>
        <w:outlineLvl w:val="0"/>
        <w:rPr>
          <w:rFonts w:hint="eastAsia" w:ascii="仿宋" w:hAnsi="仿宋" w:eastAsia="仿宋" w:cs="仿宋"/>
          <w:b/>
          <w:bCs/>
          <w:sz w:val="32"/>
          <w:szCs w:val="32"/>
        </w:rPr>
      </w:pPr>
    </w:p>
    <w:p>
      <w:pPr>
        <w:jc w:val="center"/>
        <w:outlineLvl w:val="0"/>
        <w:rPr>
          <w:rFonts w:hint="eastAsia" w:ascii="仿宋" w:hAnsi="仿宋" w:eastAsia="仿宋" w:cs="仿宋"/>
          <w:b/>
          <w:bCs/>
          <w:sz w:val="32"/>
          <w:szCs w:val="32"/>
        </w:rPr>
      </w:pPr>
    </w:p>
    <w:p>
      <w:pPr>
        <w:jc w:val="center"/>
        <w:outlineLvl w:val="0"/>
        <w:rPr>
          <w:rFonts w:hint="eastAsia" w:ascii="仿宋" w:hAnsi="仿宋" w:eastAsia="仿宋" w:cs="仿宋"/>
          <w:b/>
          <w:bCs/>
          <w:sz w:val="32"/>
          <w:szCs w:val="32"/>
        </w:rPr>
      </w:pPr>
    </w:p>
    <w:p>
      <w:pPr>
        <w:spacing w:line="440" w:lineRule="exact"/>
        <w:ind w:firstLine="643" w:firstLineChars="200"/>
        <w:jc w:val="center"/>
        <w:outlineLvl w:val="0"/>
        <w:rPr>
          <w:rFonts w:hint="eastAsia" w:ascii="仿宋" w:hAnsi="仿宋" w:eastAsia="仿宋" w:cs="仿宋"/>
          <w:b/>
          <w:bCs/>
          <w:sz w:val="32"/>
          <w:szCs w:val="32"/>
          <w:lang w:val="en-US" w:eastAsia="zh-CN"/>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 xml:space="preserve">章 </w:t>
      </w:r>
      <w:r>
        <w:rPr>
          <w:rFonts w:hint="eastAsia" w:ascii="仿宋" w:hAnsi="仿宋" w:eastAsia="仿宋" w:cs="仿宋"/>
          <w:b/>
          <w:bCs/>
          <w:sz w:val="32"/>
          <w:szCs w:val="32"/>
          <w:lang w:val="en-US" w:eastAsia="zh-CN"/>
        </w:rPr>
        <w:t>商务要求</w:t>
      </w:r>
    </w:p>
    <w:p>
      <w:pPr>
        <w:pStyle w:val="2"/>
        <w:rPr>
          <w:rFonts w:hint="eastAsia" w:ascii="仿宋" w:hAnsi="仿宋" w:eastAsia="仿宋" w:cs="仿宋"/>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1、</w:t>
      </w:r>
      <w:r>
        <w:rPr>
          <w:rFonts w:hint="eastAsia" w:ascii="仿宋" w:hAnsi="仿宋" w:eastAsia="仿宋" w:cs="仿宋"/>
          <w:b/>
          <w:bCs/>
          <w:color w:val="auto"/>
          <w:sz w:val="24"/>
          <w:szCs w:val="24"/>
          <w:lang w:eastAsia="zh-CN"/>
        </w:rPr>
        <w:t>合同履行期限、地点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red"/>
          <w:lang w:eastAsia="zh-CN"/>
        </w:rPr>
      </w:pPr>
      <w:r>
        <w:rPr>
          <w:rFonts w:hint="eastAsia" w:ascii="仿宋" w:hAnsi="仿宋" w:eastAsia="仿宋" w:cs="仿宋"/>
          <w:color w:val="auto"/>
          <w:sz w:val="24"/>
          <w:szCs w:val="24"/>
        </w:rPr>
        <w:t>期  限：</w:t>
      </w:r>
      <w:r>
        <w:rPr>
          <w:rFonts w:hint="eastAsia" w:ascii="仿宋" w:hAnsi="仿宋" w:eastAsia="仿宋" w:cs="仿宋"/>
          <w:color w:val="auto"/>
          <w:sz w:val="24"/>
          <w:szCs w:val="24"/>
          <w:highlight w:val="none"/>
          <w:lang w:eastAsia="zh-CN"/>
        </w:rPr>
        <w:t>中标供应商与采购人签订书面合同后</w:t>
      </w:r>
      <w:r>
        <w:rPr>
          <w:rFonts w:hint="eastAsia" w:ascii="仿宋" w:hAnsi="仿宋" w:eastAsia="仿宋" w:cs="仿宋"/>
          <w:color w:val="auto"/>
          <w:sz w:val="24"/>
          <w:szCs w:val="24"/>
          <w:highlight w:val="none"/>
          <w:lang w:val="en-US" w:eastAsia="zh-CN"/>
        </w:rPr>
        <w:t>以采购人书面通知后30个工作日</w:t>
      </w:r>
      <w:r>
        <w:rPr>
          <w:rFonts w:hint="eastAsia" w:ascii="仿宋" w:hAnsi="仿宋" w:eastAsia="仿宋" w:cs="仿宋"/>
          <w:color w:val="auto"/>
          <w:sz w:val="24"/>
          <w:szCs w:val="24"/>
          <w:highlight w:val="none"/>
          <w:lang w:eastAsia="zh-CN"/>
        </w:rPr>
        <w:t>内完成设备的安装、调试并交付于采购人使用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FF"/>
          <w:sz w:val="24"/>
          <w:szCs w:val="24"/>
          <w:lang w:eastAsia="zh-CN"/>
        </w:rPr>
      </w:pPr>
      <w:r>
        <w:rPr>
          <w:rFonts w:hint="eastAsia" w:ascii="仿宋" w:hAnsi="仿宋" w:eastAsia="仿宋" w:cs="仿宋"/>
          <w:color w:val="auto"/>
          <w:sz w:val="24"/>
          <w:szCs w:val="24"/>
        </w:rPr>
        <w:t>地  点：采购人指定具体地点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2、付款方式和条件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FF"/>
          <w:sz w:val="24"/>
          <w:szCs w:val="24"/>
          <w:highlight w:val="none"/>
          <w:lang w:eastAsia="zh-CN"/>
        </w:rPr>
      </w:pPr>
      <w:r>
        <w:rPr>
          <w:rFonts w:hint="eastAsia" w:ascii="仿宋" w:hAnsi="仿宋" w:eastAsia="仿宋" w:cs="仿宋"/>
          <w:sz w:val="24"/>
          <w:szCs w:val="24"/>
          <w:lang w:val="en-US" w:eastAsia="zh-CN"/>
        </w:rPr>
        <w:t>前期无</w:t>
      </w:r>
      <w:r>
        <w:rPr>
          <w:rFonts w:hint="eastAsia" w:ascii="仿宋" w:hAnsi="仿宋" w:eastAsia="仿宋" w:cs="仿宋"/>
          <w:sz w:val="24"/>
          <w:szCs w:val="24"/>
        </w:rPr>
        <w:t>预付款，货物全部到达采购人指定具体地点经安装、调试、</w:t>
      </w:r>
      <w:r>
        <w:rPr>
          <w:rFonts w:hint="eastAsia" w:ascii="仿宋" w:hAnsi="仿宋" w:eastAsia="仿宋" w:cs="仿宋"/>
          <w:sz w:val="24"/>
          <w:szCs w:val="24"/>
          <w:lang w:val="en-US" w:eastAsia="zh-CN"/>
        </w:rPr>
        <w:t>设备</w:t>
      </w:r>
      <w:r>
        <w:rPr>
          <w:rFonts w:hint="eastAsia" w:ascii="仿宋" w:hAnsi="仿宋" w:eastAsia="仿宋" w:cs="仿宋"/>
          <w:sz w:val="24"/>
          <w:szCs w:val="24"/>
        </w:rPr>
        <w:t>能正常使用，</w:t>
      </w:r>
      <w:r>
        <w:rPr>
          <w:rFonts w:hint="eastAsia" w:ascii="仿宋" w:hAnsi="仿宋" w:eastAsia="仿宋" w:cs="仿宋"/>
          <w:sz w:val="24"/>
          <w:szCs w:val="24"/>
          <w:lang w:val="en-US" w:eastAsia="zh-CN"/>
        </w:rPr>
        <w:t>甲方组织人员验收。验收合格后60日后支付合同款项</w:t>
      </w:r>
      <w:r>
        <w:rPr>
          <w:rFonts w:hint="eastAsia" w:ascii="仿宋" w:hAnsi="仿宋" w:eastAsia="仿宋" w:cs="仿宋"/>
          <w:sz w:val="24"/>
          <w:szCs w:val="24"/>
        </w:rPr>
        <w:t>（具体付款方式按双方签订的合同中约定的具体支付方式执行）。验收不合格的，供应商将自行承担一切经济损失及责任。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strike w:val="0"/>
          <w:dstrike w:val="0"/>
          <w:color w:val="auto"/>
          <w:sz w:val="24"/>
          <w:szCs w:val="24"/>
          <w:highlight w:val="none"/>
          <w:lang w:eastAsia="zh-CN"/>
        </w:rPr>
      </w:pPr>
      <w:r>
        <w:rPr>
          <w:rFonts w:hint="eastAsia" w:ascii="仿宋" w:hAnsi="仿宋" w:eastAsia="仿宋" w:cs="仿宋"/>
          <w:b/>
          <w:bCs/>
          <w:strike w:val="0"/>
          <w:dstrike w:val="0"/>
          <w:color w:val="auto"/>
          <w:sz w:val="24"/>
          <w:szCs w:val="24"/>
          <w:highlight w:val="none"/>
        </w:rPr>
        <w:t>3、履约保证金</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strike w:val="0"/>
          <w:dstrike w:val="0"/>
          <w:color w:val="0000FF"/>
          <w:sz w:val="24"/>
          <w:szCs w:val="24"/>
          <w:highlight w:val="none"/>
        </w:rPr>
      </w:pPr>
      <w:r>
        <w:rPr>
          <w:rFonts w:hint="eastAsia" w:ascii="仿宋" w:hAnsi="仿宋" w:eastAsia="仿宋" w:cs="仿宋"/>
          <w:bCs/>
          <w:strike w:val="0"/>
          <w:dstrike w:val="0"/>
          <w:sz w:val="24"/>
          <w:szCs w:val="24"/>
          <w:lang w:val="en-US" w:eastAsia="zh-CN"/>
        </w:rPr>
        <w:t>在质保期内，采购方将扣除合同款项的5%作为质量保证金</w:t>
      </w:r>
      <w:r>
        <w:rPr>
          <w:rFonts w:hint="eastAsia" w:ascii="仿宋" w:hAnsi="仿宋" w:eastAsia="仿宋" w:cs="仿宋"/>
          <w:bCs/>
          <w:strike w:val="0"/>
          <w:dstrike w:val="0"/>
          <w:sz w:val="24"/>
          <w:szCs w:val="24"/>
        </w:rPr>
        <w:t>，</w:t>
      </w:r>
      <w:r>
        <w:rPr>
          <w:rFonts w:hint="eastAsia" w:ascii="仿宋" w:hAnsi="仿宋" w:eastAsia="仿宋" w:cs="仿宋"/>
          <w:bCs/>
          <w:strike w:val="0"/>
          <w:dstrike w:val="0"/>
          <w:sz w:val="24"/>
          <w:szCs w:val="24"/>
          <w:lang w:val="en-US" w:eastAsia="zh-CN"/>
        </w:rPr>
        <w:t>待中标供应商承诺的质保期到期后</w:t>
      </w:r>
      <w:r>
        <w:rPr>
          <w:rFonts w:hint="eastAsia" w:ascii="仿宋" w:hAnsi="仿宋" w:eastAsia="仿宋" w:cs="仿宋"/>
          <w:bCs/>
          <w:strike w:val="0"/>
          <w:dstrike w:val="0"/>
          <w:sz w:val="24"/>
          <w:szCs w:val="24"/>
        </w:rPr>
        <w:t>无质量问题一次性无息支付给中标（成交）供应商。若中标供应商不按期供货或所供货物验收不合格将不</w:t>
      </w:r>
      <w:r>
        <w:rPr>
          <w:rFonts w:hint="eastAsia" w:ascii="仿宋" w:hAnsi="仿宋" w:eastAsia="仿宋" w:cs="仿宋"/>
          <w:bCs/>
          <w:strike w:val="0"/>
          <w:dstrike w:val="0"/>
          <w:sz w:val="24"/>
          <w:szCs w:val="24"/>
          <w:lang w:val="en-US" w:eastAsia="zh-CN"/>
        </w:rPr>
        <w:t>支付</w:t>
      </w:r>
      <w:r>
        <w:rPr>
          <w:rFonts w:hint="eastAsia" w:ascii="仿宋" w:hAnsi="仿宋" w:eastAsia="仿宋" w:cs="仿宋"/>
          <w:bCs/>
          <w:strike w:val="0"/>
          <w:dstrike w:val="0"/>
          <w:sz w:val="24"/>
          <w:szCs w:val="24"/>
        </w:rPr>
        <w:t>中标供应商的</w:t>
      </w:r>
      <w:r>
        <w:rPr>
          <w:rFonts w:hint="eastAsia" w:ascii="仿宋" w:hAnsi="仿宋" w:eastAsia="仿宋" w:cs="仿宋"/>
          <w:bCs/>
          <w:strike w:val="0"/>
          <w:dstrike w:val="0"/>
          <w:sz w:val="24"/>
          <w:szCs w:val="24"/>
          <w:lang w:val="en-US" w:eastAsia="zh-CN"/>
        </w:rPr>
        <w:t>质量</w:t>
      </w:r>
      <w:r>
        <w:rPr>
          <w:rFonts w:hint="eastAsia" w:ascii="仿宋" w:hAnsi="仿宋" w:eastAsia="仿宋" w:cs="仿宋"/>
          <w:bCs/>
          <w:strike w:val="0"/>
          <w:dstrike w:val="0"/>
          <w:sz w:val="24"/>
          <w:szCs w:val="24"/>
        </w:rPr>
        <w:t>保证金并依法追究法律责任。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4、质保期</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val="0"/>
          <w:bCs w:val="0"/>
          <w:sz w:val="24"/>
          <w:szCs w:val="24"/>
          <w:lang w:val="en-US" w:eastAsia="zh-CN"/>
        </w:rPr>
        <w:t>质保期12个月（自本项目安装验收合格之日起计）</w:t>
      </w:r>
      <w:r>
        <w:rPr>
          <w:rFonts w:hint="eastAsia" w:ascii="仿宋" w:hAnsi="仿宋" w:eastAsia="仿宋" w:cs="仿宋"/>
          <w:b w:val="0"/>
          <w:bCs w:val="0"/>
          <w:sz w:val="24"/>
          <w:szCs w:val="24"/>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、投标有效期</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自投标文件递交截止时间起</w:t>
      </w:r>
      <w:r>
        <w:rPr>
          <w:rFonts w:hint="eastAsia" w:ascii="仿宋" w:hAnsi="仿宋" w:eastAsia="仿宋" w:cs="仿宋"/>
          <w:b/>
          <w:bCs/>
          <w:sz w:val="24"/>
          <w:szCs w:val="24"/>
          <w:u w:val="single"/>
        </w:rPr>
        <w:t xml:space="preserve"> 90 </w:t>
      </w:r>
      <w:r>
        <w:rPr>
          <w:rFonts w:hint="eastAsia" w:ascii="仿宋" w:hAnsi="仿宋" w:eastAsia="仿宋" w:cs="仿宋"/>
          <w:sz w:val="24"/>
          <w:szCs w:val="24"/>
        </w:rPr>
        <w:t>天。</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、货物要求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.1 投标人所投产品的质量、规格及技术要求、特征必须符合国家标准、规范；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2投标人保证用户在使用投标人提供的任何产品时不受第三方提出侵犯专利权、商标或工业设计权等的指控。如果任何第三方提出侵权指控，投标人须与第三方交涉并承担可能发生的一切法律责任和费用以及由此给</w:t>
      </w:r>
      <w:r>
        <w:rPr>
          <w:rFonts w:hint="eastAsia" w:ascii="仿宋" w:hAnsi="仿宋" w:eastAsia="仿宋" w:cs="仿宋"/>
          <w:color w:val="auto"/>
          <w:sz w:val="24"/>
          <w:szCs w:val="24"/>
          <w:lang w:eastAsia="zh-CN"/>
        </w:rPr>
        <w:t>采购人</w:t>
      </w:r>
      <w:r>
        <w:rPr>
          <w:rFonts w:hint="eastAsia" w:ascii="仿宋" w:hAnsi="仿宋" w:eastAsia="仿宋" w:cs="仿宋"/>
          <w:sz w:val="24"/>
          <w:szCs w:val="24"/>
        </w:rPr>
        <w:t>带来的损失。</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、质量标准和包装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中标人应保证合同设备是全新未曾使用过的，其质量、规格及技术要求特征必须符合</w:t>
      </w:r>
      <w:r>
        <w:rPr>
          <w:rFonts w:hint="eastAsia" w:ascii="仿宋" w:hAnsi="仿宋" w:eastAsia="仿宋" w:cs="仿宋"/>
          <w:sz w:val="24"/>
          <w:szCs w:val="24"/>
          <w:lang w:val="en-US" w:eastAsia="zh-CN"/>
        </w:rPr>
        <w:t>国家</w:t>
      </w:r>
      <w:r>
        <w:rPr>
          <w:rFonts w:hint="eastAsia" w:ascii="仿宋" w:hAnsi="仿宋" w:eastAsia="仿宋" w:cs="仿宋"/>
          <w:sz w:val="24"/>
          <w:szCs w:val="24"/>
        </w:rPr>
        <w:t>标准、规范及招标文件的要求，与投标货物一致。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7.2</w:t>
      </w:r>
      <w:r>
        <w:rPr>
          <w:rFonts w:hint="eastAsia" w:ascii="仿宋" w:hAnsi="仿宋" w:eastAsia="仿宋" w:cs="仿宋"/>
          <w:sz w:val="24"/>
          <w:szCs w:val="24"/>
        </w:rPr>
        <w:t>货物的包装均有良好的防湿、防潮、防雨</w:t>
      </w:r>
      <w:r>
        <w:rPr>
          <w:rFonts w:hint="eastAsia" w:ascii="仿宋" w:hAnsi="仿宋" w:eastAsia="仿宋" w:cs="仿宋"/>
          <w:sz w:val="24"/>
          <w:szCs w:val="24"/>
          <w:lang w:eastAsia="zh-CN"/>
        </w:rPr>
        <w:t>等</w:t>
      </w:r>
      <w:r>
        <w:rPr>
          <w:rFonts w:hint="eastAsia" w:ascii="仿宋" w:hAnsi="仿宋" w:eastAsia="仿宋" w:cs="仿宋"/>
          <w:sz w:val="24"/>
          <w:szCs w:val="24"/>
        </w:rPr>
        <w:t>措施，凡由于包装不良造成的损失和由此产生的费用均由中标人承担。</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8</w:t>
      </w:r>
      <w:r>
        <w:rPr>
          <w:rFonts w:hint="eastAsia" w:ascii="仿宋" w:hAnsi="仿宋" w:eastAsia="仿宋" w:cs="仿宋"/>
          <w:b/>
          <w:bCs/>
          <w:sz w:val="24"/>
          <w:szCs w:val="24"/>
        </w:rPr>
        <w:t>、验收要求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1验收按国家有关规定、规范进行，验收时如发现所交付的货物有短装、次品、损坏或其他不符合招标文件规定之情形者，用户单位应做出详尽的现场记录，或由用户单位与中标人双方签署备忘录。此现场记录或备忘录可用作补充、缺失的有效证据，由此产生的有关费用由中标人承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如验收时中标货物达不到规定要求，对采购人造成一定的影响，由中标人承担一切责任，并赔偿所造成的损失。</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9</w:t>
      </w:r>
      <w:r>
        <w:rPr>
          <w:rFonts w:hint="eastAsia" w:ascii="仿宋" w:hAnsi="仿宋" w:eastAsia="仿宋" w:cs="仿宋"/>
          <w:b/>
          <w:bCs/>
          <w:sz w:val="24"/>
          <w:szCs w:val="24"/>
        </w:rPr>
        <w:t>、其他要求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9.1</w:t>
      </w:r>
      <w:r>
        <w:rPr>
          <w:rFonts w:hint="eastAsia" w:ascii="仿宋" w:hAnsi="仿宋" w:eastAsia="仿宋" w:cs="仿宋"/>
          <w:sz w:val="24"/>
          <w:szCs w:val="24"/>
        </w:rPr>
        <w:t>中标人若不能按时完成采购人交付的工作任务或为采购人提供的产品存在不按时、不规范、质量不高，达不到要求时，视为一方违约，应承担因其工作失误（或其他原因）给采购人造成的一切损失责任。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中标人无正当理由放弃中标项目的，或未按约定期限签订合同的，除了要赔偿采购人和本代理机构在本次招标活动中产生的一切费用外，本代理机构还将报请政府采购监督管理部门按相关法律法规规定对中标人追究相应的经济和法律责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rPr>
      </w:pP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其他未尽事宜由供需双方在采购合同中详细约定。</w:t>
      </w:r>
    </w:p>
    <w:p>
      <w:pPr>
        <w:jc w:val="center"/>
        <w:outlineLvl w:val="0"/>
        <w:rPr>
          <w:rFonts w:hint="eastAsia" w:ascii="仿宋" w:hAnsi="仿宋" w:eastAsia="仿宋" w:cs="仿宋"/>
          <w:b/>
          <w:bCs/>
          <w:sz w:val="32"/>
          <w:szCs w:val="32"/>
        </w:rPr>
      </w:pPr>
    </w:p>
    <w:p>
      <w:pPr>
        <w:jc w:val="center"/>
        <w:outlineLvl w:val="0"/>
        <w:rPr>
          <w:rFonts w:hint="eastAsia" w:ascii="仿宋" w:hAnsi="仿宋" w:eastAsia="仿宋" w:cs="仿宋"/>
          <w:b/>
          <w:bCs/>
          <w:sz w:val="32"/>
          <w:szCs w:val="32"/>
        </w:rPr>
      </w:pPr>
    </w:p>
    <w:p>
      <w:pPr>
        <w:jc w:val="center"/>
        <w:outlineLvl w:val="0"/>
        <w:rPr>
          <w:rFonts w:hint="eastAsia" w:ascii="仿宋" w:hAnsi="仿宋" w:eastAsia="仿宋" w:cs="仿宋"/>
          <w:b/>
          <w:bCs/>
          <w:sz w:val="32"/>
          <w:szCs w:val="32"/>
        </w:rPr>
      </w:pPr>
    </w:p>
    <w:p>
      <w:pPr>
        <w:jc w:val="center"/>
        <w:outlineLvl w:val="0"/>
        <w:rPr>
          <w:rFonts w:hint="eastAsia" w:ascii="仿宋" w:hAnsi="仿宋" w:eastAsia="仿宋" w:cs="仿宋"/>
          <w:b/>
          <w:bCs/>
          <w:sz w:val="32"/>
          <w:szCs w:val="32"/>
        </w:rPr>
      </w:pPr>
    </w:p>
    <w:p>
      <w:pPr>
        <w:jc w:val="center"/>
        <w:outlineLvl w:val="0"/>
        <w:rPr>
          <w:rFonts w:hint="eastAsia" w:ascii="仿宋" w:hAnsi="仿宋" w:eastAsia="仿宋" w:cs="仿宋"/>
          <w:b/>
          <w:bCs/>
          <w:sz w:val="32"/>
          <w:szCs w:val="32"/>
        </w:rPr>
      </w:pPr>
    </w:p>
    <w:p>
      <w:pPr>
        <w:jc w:val="center"/>
        <w:outlineLvl w:val="0"/>
        <w:rPr>
          <w:rFonts w:hint="eastAsia" w:ascii="仿宋" w:hAnsi="仿宋" w:eastAsia="仿宋" w:cs="仿宋"/>
          <w:b/>
          <w:bCs/>
          <w:sz w:val="32"/>
          <w:szCs w:val="32"/>
        </w:rPr>
      </w:pPr>
    </w:p>
    <w:p>
      <w:pPr>
        <w:jc w:val="center"/>
        <w:outlineLvl w:val="0"/>
        <w:rPr>
          <w:rFonts w:hint="eastAsia" w:ascii="仿宋" w:hAnsi="仿宋" w:eastAsia="仿宋" w:cs="仿宋"/>
          <w:b/>
          <w:bCs/>
          <w:sz w:val="32"/>
          <w:szCs w:val="32"/>
        </w:rPr>
      </w:pPr>
    </w:p>
    <w:p>
      <w:pPr>
        <w:jc w:val="center"/>
        <w:outlineLvl w:val="0"/>
        <w:rPr>
          <w:rFonts w:hint="eastAsia" w:ascii="仿宋" w:hAnsi="仿宋" w:eastAsia="仿宋" w:cs="仿宋"/>
          <w:b/>
          <w:bCs/>
          <w:sz w:val="32"/>
          <w:szCs w:val="32"/>
        </w:rPr>
      </w:pPr>
    </w:p>
    <w:p>
      <w:pPr>
        <w:jc w:val="center"/>
        <w:outlineLvl w:val="0"/>
        <w:rPr>
          <w:rFonts w:hint="eastAsia" w:ascii="仿宋" w:hAnsi="仿宋" w:eastAsia="仿宋" w:cs="仿宋"/>
          <w:b/>
          <w:bCs/>
          <w:sz w:val="32"/>
          <w:szCs w:val="32"/>
        </w:rPr>
      </w:pPr>
    </w:p>
    <w:p>
      <w:pPr>
        <w:pStyle w:val="2"/>
        <w:rPr>
          <w:rFonts w:hint="eastAsia" w:ascii="仿宋" w:hAnsi="仿宋" w:eastAsia="仿宋" w:cs="仿宋"/>
          <w:b/>
          <w:bCs/>
          <w:sz w:val="32"/>
          <w:szCs w:val="32"/>
        </w:rPr>
      </w:pPr>
    </w:p>
    <w:p>
      <w:pPr>
        <w:rPr>
          <w:rFonts w:hint="eastAsia" w:ascii="仿宋" w:hAnsi="仿宋" w:eastAsia="仿宋" w:cs="仿宋"/>
          <w:b/>
          <w:bCs/>
          <w:sz w:val="32"/>
          <w:szCs w:val="32"/>
        </w:rPr>
      </w:pPr>
    </w:p>
    <w:p>
      <w:pPr>
        <w:pStyle w:val="2"/>
        <w:rPr>
          <w:rFonts w:hint="eastAsia" w:ascii="仿宋" w:hAnsi="仿宋" w:eastAsia="仿宋" w:cs="仿宋"/>
          <w:b/>
          <w:bCs/>
          <w:sz w:val="32"/>
          <w:szCs w:val="32"/>
        </w:rPr>
      </w:pPr>
    </w:p>
    <w:p>
      <w:pPr>
        <w:rPr>
          <w:rFonts w:hint="eastAsia" w:ascii="仿宋" w:hAnsi="仿宋" w:eastAsia="仿宋" w:cs="仿宋"/>
          <w:b/>
          <w:bCs/>
          <w:sz w:val="32"/>
          <w:szCs w:val="32"/>
        </w:rPr>
      </w:pPr>
    </w:p>
    <w:p>
      <w:pPr>
        <w:pStyle w:val="2"/>
        <w:rPr>
          <w:rFonts w:hint="eastAsia" w:ascii="仿宋" w:hAnsi="仿宋" w:eastAsia="仿宋" w:cs="仿宋"/>
          <w:b/>
          <w:bCs/>
          <w:sz w:val="32"/>
          <w:szCs w:val="32"/>
        </w:rPr>
      </w:pPr>
    </w:p>
    <w:p>
      <w:pPr>
        <w:rPr>
          <w:rFonts w:hint="eastAsia" w:ascii="仿宋" w:hAnsi="仿宋" w:eastAsia="仿宋" w:cs="仿宋"/>
          <w:b/>
          <w:bCs/>
          <w:sz w:val="32"/>
          <w:szCs w:val="32"/>
        </w:rPr>
      </w:pPr>
    </w:p>
    <w:p>
      <w:pPr>
        <w:pStyle w:val="2"/>
        <w:rPr>
          <w:rFonts w:hint="eastAsia" w:ascii="仿宋" w:hAnsi="仿宋" w:eastAsia="仿宋" w:cs="仿宋"/>
          <w:b/>
          <w:bCs/>
          <w:sz w:val="32"/>
          <w:szCs w:val="32"/>
        </w:rPr>
      </w:pPr>
    </w:p>
    <w:p>
      <w:pPr>
        <w:rPr>
          <w:rFonts w:hint="eastAsia" w:ascii="仿宋" w:hAnsi="仿宋" w:eastAsia="仿宋" w:cs="仿宋"/>
          <w:b/>
          <w:bCs/>
          <w:sz w:val="32"/>
          <w:szCs w:val="32"/>
        </w:rPr>
      </w:pPr>
    </w:p>
    <w:p>
      <w:pPr>
        <w:pStyle w:val="2"/>
        <w:rPr>
          <w:rFonts w:hint="eastAsia" w:ascii="仿宋" w:hAnsi="仿宋" w:eastAsia="仿宋" w:cs="仿宋"/>
          <w:b/>
          <w:bCs/>
          <w:sz w:val="32"/>
          <w:szCs w:val="32"/>
        </w:rPr>
      </w:pPr>
    </w:p>
    <w:p>
      <w:pPr>
        <w:rPr>
          <w:rFonts w:hint="eastAsia" w:ascii="仿宋" w:hAnsi="仿宋" w:eastAsia="仿宋" w:cs="仿宋"/>
          <w:b/>
          <w:bCs/>
          <w:sz w:val="32"/>
          <w:szCs w:val="32"/>
        </w:rPr>
      </w:pPr>
    </w:p>
    <w:p>
      <w:pPr>
        <w:pStyle w:val="2"/>
        <w:rPr>
          <w:rFonts w:hint="eastAsia" w:ascii="仿宋" w:hAnsi="仿宋" w:eastAsia="仿宋" w:cs="仿宋"/>
          <w:b/>
          <w:bCs/>
          <w:sz w:val="32"/>
          <w:szCs w:val="32"/>
        </w:rPr>
      </w:pPr>
    </w:p>
    <w:p>
      <w:pPr>
        <w:rPr>
          <w:rFonts w:hint="eastAsia" w:ascii="仿宋" w:hAnsi="仿宋" w:eastAsia="仿宋" w:cs="仿宋"/>
          <w:b/>
          <w:bCs/>
          <w:sz w:val="32"/>
          <w:szCs w:val="32"/>
        </w:rPr>
      </w:pPr>
    </w:p>
    <w:p>
      <w:pPr>
        <w:pStyle w:val="2"/>
        <w:rPr>
          <w:rFonts w:hint="eastAsia" w:ascii="仿宋" w:hAnsi="仿宋" w:eastAsia="仿宋" w:cs="仿宋"/>
        </w:rPr>
      </w:pPr>
    </w:p>
    <w:p>
      <w:pPr>
        <w:jc w:val="center"/>
        <w:outlineLvl w:val="0"/>
        <w:rPr>
          <w:rFonts w:hint="eastAsia" w:ascii="仿宋" w:hAnsi="仿宋" w:eastAsia="仿宋" w:cs="仿宋"/>
          <w:b/>
          <w:bCs/>
          <w:sz w:val="32"/>
          <w:szCs w:val="32"/>
        </w:rPr>
      </w:pPr>
      <w:r>
        <w:rPr>
          <w:rFonts w:hint="eastAsia" w:ascii="仿宋" w:hAnsi="仿宋" w:eastAsia="仿宋" w:cs="仿宋"/>
          <w:b/>
          <w:bCs/>
          <w:sz w:val="32"/>
          <w:szCs w:val="32"/>
        </w:rPr>
        <w:t>第四章  投标文件格式</w:t>
      </w:r>
      <w:bookmarkEnd w:id="40"/>
    </w:p>
    <w:p>
      <w:pPr>
        <w:spacing w:line="360" w:lineRule="auto"/>
        <w:rPr>
          <w:rFonts w:hint="eastAsia" w:ascii="仿宋" w:hAnsi="仿宋" w:eastAsia="仿宋" w:cs="仿宋"/>
          <w:szCs w:val="21"/>
        </w:rPr>
      </w:pPr>
      <w:r>
        <w:rPr>
          <w:rFonts w:hint="eastAsia" w:ascii="仿宋" w:hAnsi="仿宋" w:eastAsia="仿宋" w:cs="仿宋"/>
          <w:szCs w:val="21"/>
        </w:rPr>
        <w:t>封面</w:t>
      </w:r>
    </w:p>
    <w:p>
      <w:pPr>
        <w:tabs>
          <w:tab w:val="left" w:pos="1713"/>
        </w:tabs>
        <w:spacing w:line="360" w:lineRule="auto"/>
        <w:ind w:left="-300" w:leftChars="-143"/>
        <w:jc w:val="center"/>
        <w:rPr>
          <w:rFonts w:hint="eastAsia" w:ascii="仿宋" w:hAnsi="仿宋" w:eastAsia="仿宋" w:cs="仿宋"/>
          <w:b/>
          <w:spacing w:val="20"/>
          <w:kern w:val="0"/>
          <w:sz w:val="44"/>
          <w:szCs w:val="44"/>
          <w:lang w:eastAsia="zh-CN"/>
        </w:rPr>
      </w:pPr>
      <w:r>
        <w:rPr>
          <w:rFonts w:hint="eastAsia" w:ascii="仿宋" w:hAnsi="仿宋" w:eastAsia="仿宋" w:cs="仿宋"/>
          <w:b/>
          <w:spacing w:val="20"/>
          <w:kern w:val="0"/>
          <w:sz w:val="44"/>
          <w:szCs w:val="44"/>
          <w:lang w:eastAsia="zh-CN"/>
        </w:rPr>
        <w:t>晴隆县人民医院</w:t>
      </w:r>
    </w:p>
    <w:p>
      <w:pPr>
        <w:tabs>
          <w:tab w:val="left" w:pos="1713"/>
        </w:tabs>
        <w:spacing w:line="360" w:lineRule="auto"/>
        <w:ind w:left="-300" w:leftChars="-143"/>
        <w:jc w:val="center"/>
        <w:rPr>
          <w:rFonts w:hint="eastAsia" w:ascii="仿宋" w:hAnsi="仿宋" w:eastAsia="仿宋" w:cs="仿宋"/>
          <w:b/>
          <w:bCs/>
          <w:sz w:val="38"/>
          <w:szCs w:val="38"/>
        </w:rPr>
      </w:pPr>
      <w:r>
        <w:rPr>
          <w:rFonts w:hint="eastAsia" w:ascii="仿宋" w:hAnsi="仿宋" w:eastAsia="仿宋" w:cs="仿宋"/>
          <w:b/>
          <w:bCs/>
          <w:sz w:val="38"/>
          <w:szCs w:val="38"/>
          <w:u w:val="single"/>
        </w:rPr>
        <w:t xml:space="preserve">        </w:t>
      </w:r>
      <w:r>
        <w:rPr>
          <w:rFonts w:hint="eastAsia" w:ascii="仿宋" w:hAnsi="仿宋" w:eastAsia="仿宋" w:cs="仿宋"/>
          <w:b/>
          <w:bCs/>
          <w:sz w:val="38"/>
          <w:szCs w:val="38"/>
        </w:rPr>
        <w:t>采购项目</w:t>
      </w:r>
    </w:p>
    <w:p>
      <w:pPr>
        <w:autoSpaceDE w:val="0"/>
        <w:autoSpaceDN w:val="0"/>
        <w:adjustRightInd w:val="0"/>
        <w:snapToGrid w:val="0"/>
        <w:spacing w:line="360" w:lineRule="auto"/>
        <w:jc w:val="center"/>
        <w:rPr>
          <w:rFonts w:hint="eastAsia" w:ascii="仿宋" w:hAnsi="仿宋" w:eastAsia="仿宋" w:cs="仿宋"/>
          <w:b/>
          <w:spacing w:val="20"/>
          <w:kern w:val="0"/>
          <w:sz w:val="44"/>
          <w:szCs w:val="44"/>
        </w:rPr>
      </w:pPr>
    </w:p>
    <w:p>
      <w:pPr>
        <w:autoSpaceDE w:val="0"/>
        <w:autoSpaceDN w:val="0"/>
        <w:adjustRightInd w:val="0"/>
        <w:snapToGrid w:val="0"/>
        <w:spacing w:line="360" w:lineRule="auto"/>
        <w:jc w:val="center"/>
        <w:rPr>
          <w:rFonts w:hint="eastAsia" w:ascii="仿宋" w:hAnsi="仿宋" w:eastAsia="仿宋" w:cs="仿宋"/>
          <w:b/>
          <w:spacing w:val="20"/>
          <w:kern w:val="0"/>
          <w:sz w:val="44"/>
          <w:szCs w:val="44"/>
        </w:rPr>
      </w:pPr>
    </w:p>
    <w:p>
      <w:pPr>
        <w:pStyle w:val="2"/>
        <w:rPr>
          <w:rFonts w:hint="eastAsia" w:ascii="仿宋" w:hAnsi="仿宋" w:eastAsia="仿宋" w:cs="仿宋"/>
          <w:b/>
          <w:spacing w:val="20"/>
          <w:kern w:val="0"/>
          <w:sz w:val="44"/>
          <w:szCs w:val="44"/>
        </w:rPr>
      </w:pPr>
    </w:p>
    <w:p>
      <w:pPr>
        <w:pStyle w:val="2"/>
        <w:rPr>
          <w:rFonts w:hint="eastAsia" w:ascii="仿宋" w:hAnsi="仿宋" w:eastAsia="仿宋" w:cs="仿宋"/>
          <w:b/>
          <w:spacing w:val="20"/>
          <w:kern w:val="0"/>
          <w:sz w:val="44"/>
          <w:szCs w:val="44"/>
        </w:rPr>
      </w:pPr>
    </w:p>
    <w:p>
      <w:pPr>
        <w:pStyle w:val="2"/>
        <w:rPr>
          <w:rFonts w:hint="eastAsia" w:ascii="仿宋" w:hAnsi="仿宋" w:eastAsia="仿宋" w:cs="仿宋"/>
          <w:b/>
          <w:spacing w:val="20"/>
          <w:kern w:val="0"/>
          <w:sz w:val="44"/>
          <w:szCs w:val="44"/>
        </w:rPr>
      </w:pPr>
    </w:p>
    <w:p>
      <w:pPr>
        <w:pStyle w:val="2"/>
        <w:rPr>
          <w:rFonts w:hint="eastAsia" w:ascii="仿宋" w:hAnsi="仿宋" w:eastAsia="仿宋" w:cs="仿宋"/>
          <w:b/>
          <w:spacing w:val="20"/>
          <w:kern w:val="0"/>
          <w:sz w:val="44"/>
          <w:szCs w:val="44"/>
        </w:rPr>
      </w:pPr>
    </w:p>
    <w:p>
      <w:pPr>
        <w:spacing w:line="360" w:lineRule="auto"/>
        <w:ind w:firstLine="2515" w:firstLineChars="348"/>
        <w:rPr>
          <w:rFonts w:hint="eastAsia" w:ascii="仿宋" w:hAnsi="仿宋" w:eastAsia="仿宋" w:cs="仿宋"/>
          <w:b/>
          <w:sz w:val="72"/>
          <w:szCs w:val="72"/>
        </w:rPr>
      </w:pPr>
      <w:r>
        <w:rPr>
          <w:rFonts w:hint="eastAsia" w:ascii="仿宋" w:hAnsi="仿宋" w:eastAsia="仿宋" w:cs="仿宋"/>
          <w:b/>
          <w:sz w:val="72"/>
          <w:szCs w:val="72"/>
        </w:rPr>
        <w:t>投 标 文 件</w:t>
      </w:r>
    </w:p>
    <w:p>
      <w:pPr>
        <w:spacing w:line="360" w:lineRule="auto"/>
        <w:jc w:val="center"/>
        <w:rPr>
          <w:rFonts w:hint="eastAsia" w:ascii="仿宋" w:hAnsi="仿宋" w:eastAsia="仿宋" w:cs="仿宋"/>
          <w:sz w:val="28"/>
        </w:rPr>
      </w:pPr>
      <w:r>
        <w:rPr>
          <w:rFonts w:hint="eastAsia" w:ascii="仿宋" w:hAnsi="仿宋" w:eastAsia="仿宋" w:cs="仿宋"/>
          <w:sz w:val="28"/>
        </w:rPr>
        <w:t>正本（副本）</w:t>
      </w:r>
    </w:p>
    <w:p>
      <w:pPr>
        <w:spacing w:line="360" w:lineRule="auto"/>
        <w:jc w:val="center"/>
        <w:rPr>
          <w:rFonts w:hint="eastAsia" w:ascii="仿宋" w:hAnsi="仿宋" w:eastAsia="仿宋" w:cs="仿宋"/>
          <w:b/>
          <w:sz w:val="48"/>
        </w:rPr>
      </w:pPr>
    </w:p>
    <w:p>
      <w:pPr>
        <w:adjustRightInd w:val="0"/>
        <w:snapToGrid w:val="0"/>
        <w:spacing w:line="360" w:lineRule="auto"/>
        <w:ind w:firstLine="640" w:firstLineChars="200"/>
        <w:rPr>
          <w:rFonts w:hint="eastAsia" w:ascii="仿宋" w:hAnsi="仿宋" w:eastAsia="仿宋" w:cs="仿宋"/>
          <w:b/>
          <w:sz w:val="36"/>
        </w:rPr>
      </w:pPr>
      <w:r>
        <w:rPr>
          <w:rFonts w:hint="eastAsia" w:ascii="仿宋" w:hAnsi="仿宋" w:eastAsia="仿宋" w:cs="仿宋"/>
          <w:sz w:val="32"/>
          <w:szCs w:val="32"/>
        </w:rPr>
        <w:t xml:space="preserve"> 采购编号/子包号（设备名称）：</w:t>
      </w:r>
      <w:r>
        <w:rPr>
          <w:rFonts w:hint="eastAsia" w:ascii="仿宋" w:hAnsi="仿宋" w:eastAsia="仿宋" w:cs="仿宋"/>
          <w:b/>
          <w:spacing w:val="20"/>
          <w:kern w:val="0"/>
          <w:sz w:val="32"/>
          <w:szCs w:val="32"/>
          <w:u w:val="single"/>
        </w:rPr>
        <w:t xml:space="preserve">            </w:t>
      </w:r>
    </w:p>
    <w:p>
      <w:pPr>
        <w:spacing w:line="360" w:lineRule="auto"/>
        <w:jc w:val="center"/>
        <w:rPr>
          <w:rFonts w:hint="eastAsia" w:ascii="仿宋" w:hAnsi="仿宋" w:eastAsia="仿宋" w:cs="仿宋"/>
          <w:b/>
          <w:sz w:val="36"/>
        </w:rPr>
      </w:pPr>
    </w:p>
    <w:p>
      <w:pPr>
        <w:spacing w:line="800" w:lineRule="exact"/>
        <w:ind w:left="359" w:leftChars="171"/>
        <w:rPr>
          <w:rFonts w:hint="eastAsia" w:ascii="仿宋" w:hAnsi="仿宋" w:eastAsia="仿宋" w:cs="仿宋"/>
          <w:b/>
          <w:sz w:val="28"/>
          <w:u w:val="single"/>
        </w:rPr>
      </w:pPr>
      <w:r>
        <w:rPr>
          <w:rFonts w:hint="eastAsia" w:ascii="仿宋" w:hAnsi="仿宋" w:eastAsia="仿宋" w:cs="仿宋"/>
          <w:sz w:val="28"/>
        </w:rPr>
        <w:t>供应商：</w:t>
      </w:r>
      <w:r>
        <w:rPr>
          <w:rFonts w:hint="eastAsia" w:ascii="仿宋" w:hAnsi="仿宋" w:eastAsia="仿宋" w:cs="仿宋"/>
          <w:sz w:val="28"/>
          <w:u w:val="single"/>
        </w:rPr>
        <w:t xml:space="preserve">                            </w:t>
      </w:r>
      <w:r>
        <w:rPr>
          <w:rFonts w:hint="eastAsia" w:ascii="仿宋" w:hAnsi="仿宋" w:eastAsia="仿宋" w:cs="仿宋"/>
          <w:sz w:val="28"/>
        </w:rPr>
        <w:t>（盖单位公章）</w:t>
      </w:r>
    </w:p>
    <w:p>
      <w:pPr>
        <w:spacing w:line="800" w:lineRule="exact"/>
        <w:ind w:left="359" w:leftChars="171"/>
        <w:rPr>
          <w:rFonts w:hint="eastAsia" w:ascii="仿宋" w:hAnsi="仿宋" w:eastAsia="仿宋" w:cs="仿宋"/>
          <w:sz w:val="28"/>
          <w:u w:val="single"/>
        </w:rPr>
      </w:pPr>
      <w:r>
        <w:rPr>
          <w:rFonts w:hint="eastAsia" w:ascii="仿宋" w:hAnsi="仿宋" w:eastAsia="仿宋" w:cs="仿宋"/>
          <w:sz w:val="28"/>
        </w:rPr>
        <w:t>法定代表人或其委托代理人：</w:t>
      </w:r>
      <w:r>
        <w:rPr>
          <w:rFonts w:hint="eastAsia" w:ascii="仿宋" w:hAnsi="仿宋" w:eastAsia="仿宋" w:cs="仿宋"/>
          <w:sz w:val="28"/>
          <w:u w:val="single"/>
        </w:rPr>
        <w:t xml:space="preserve">              </w:t>
      </w:r>
      <w:r>
        <w:rPr>
          <w:rFonts w:hint="eastAsia" w:ascii="仿宋" w:hAnsi="仿宋" w:eastAsia="仿宋" w:cs="仿宋"/>
          <w:sz w:val="28"/>
        </w:rPr>
        <w:t>（签字或盖章）</w:t>
      </w:r>
    </w:p>
    <w:p>
      <w:pPr>
        <w:spacing w:line="800" w:lineRule="exact"/>
        <w:ind w:left="359" w:leftChars="171"/>
        <w:rPr>
          <w:rFonts w:hint="eastAsia" w:ascii="仿宋" w:hAnsi="仿宋" w:eastAsia="仿宋" w:cs="仿宋"/>
          <w:sz w:val="28"/>
        </w:rPr>
      </w:pPr>
      <w:r>
        <w:rPr>
          <w:rFonts w:hint="eastAsia" w:ascii="仿宋" w:hAnsi="仿宋" w:eastAsia="仿宋" w:cs="仿宋"/>
          <w:sz w:val="28"/>
        </w:rPr>
        <w:t>日期：</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日</w:t>
      </w:r>
    </w:p>
    <w:p>
      <w:pPr>
        <w:spacing w:line="340" w:lineRule="exact"/>
        <w:jc w:val="center"/>
        <w:rPr>
          <w:rFonts w:hint="eastAsia" w:ascii="仿宋" w:hAnsi="仿宋" w:eastAsia="仿宋" w:cs="仿宋"/>
          <w:b/>
          <w:sz w:val="24"/>
        </w:rPr>
      </w:pPr>
      <w:r>
        <w:rPr>
          <w:rFonts w:hint="eastAsia" w:ascii="仿宋" w:hAnsi="仿宋" w:eastAsia="仿宋" w:cs="仿宋"/>
          <w:sz w:val="28"/>
        </w:rPr>
        <w:br w:type="page"/>
      </w:r>
      <w:r>
        <w:rPr>
          <w:rFonts w:hint="eastAsia" w:ascii="仿宋" w:hAnsi="仿宋" w:eastAsia="仿宋" w:cs="仿宋"/>
          <w:b/>
          <w:sz w:val="24"/>
        </w:rPr>
        <w:t>目  录</w:t>
      </w:r>
    </w:p>
    <w:p>
      <w:pPr>
        <w:spacing w:line="320" w:lineRule="exact"/>
        <w:ind w:left="119"/>
        <w:rPr>
          <w:rFonts w:hint="eastAsia" w:ascii="仿宋" w:hAnsi="仿宋" w:eastAsia="仿宋" w:cs="仿宋"/>
          <w:szCs w:val="21"/>
        </w:rPr>
      </w:pPr>
      <w:r>
        <w:rPr>
          <w:rFonts w:hint="eastAsia" w:ascii="仿宋" w:hAnsi="仿宋" w:eastAsia="仿宋" w:cs="仿宋"/>
          <w:szCs w:val="21"/>
        </w:rPr>
        <w:t>（1）投标函</w:t>
      </w:r>
    </w:p>
    <w:p>
      <w:pPr>
        <w:spacing w:line="320" w:lineRule="exact"/>
        <w:ind w:left="119"/>
        <w:rPr>
          <w:rFonts w:hint="eastAsia" w:ascii="仿宋" w:hAnsi="仿宋" w:eastAsia="仿宋" w:cs="仿宋"/>
          <w:szCs w:val="21"/>
        </w:rPr>
      </w:pPr>
      <w:r>
        <w:rPr>
          <w:rFonts w:hint="eastAsia" w:ascii="仿宋" w:hAnsi="仿宋" w:eastAsia="仿宋" w:cs="仿宋"/>
          <w:szCs w:val="21"/>
        </w:rPr>
        <w:t>（2）开标一览表（用于唱标）</w:t>
      </w:r>
    </w:p>
    <w:p>
      <w:pPr>
        <w:spacing w:line="320" w:lineRule="exact"/>
        <w:ind w:left="119"/>
        <w:rPr>
          <w:rFonts w:hint="eastAsia" w:ascii="仿宋" w:hAnsi="仿宋" w:eastAsia="仿宋" w:cs="仿宋"/>
          <w:szCs w:val="21"/>
        </w:rPr>
      </w:pPr>
      <w:r>
        <w:rPr>
          <w:rFonts w:hint="eastAsia" w:ascii="仿宋" w:hAnsi="仿宋" w:eastAsia="仿宋" w:cs="仿宋"/>
          <w:szCs w:val="21"/>
        </w:rPr>
        <w:t>（3）投标分项报价表   除填写本表外，投标方还应提供以下附件：</w:t>
      </w:r>
    </w:p>
    <w:p>
      <w:pPr>
        <w:spacing w:line="320" w:lineRule="exact"/>
        <w:ind w:left="119" w:firstLine="420" w:firstLineChars="200"/>
        <w:rPr>
          <w:rFonts w:hint="eastAsia" w:ascii="仿宋" w:hAnsi="仿宋" w:eastAsia="仿宋" w:cs="仿宋"/>
          <w:szCs w:val="21"/>
        </w:rPr>
      </w:pPr>
      <w:r>
        <w:rPr>
          <w:rFonts w:hint="eastAsia" w:ascii="仿宋" w:hAnsi="仿宋" w:eastAsia="仿宋" w:cs="仿宋"/>
          <w:szCs w:val="21"/>
        </w:rPr>
        <w:t>（3.1）备品、备件清单及价目表</w:t>
      </w:r>
    </w:p>
    <w:p>
      <w:pPr>
        <w:spacing w:line="320" w:lineRule="exact"/>
        <w:ind w:left="119"/>
        <w:rPr>
          <w:rFonts w:hint="eastAsia" w:ascii="仿宋" w:hAnsi="仿宋" w:eastAsia="仿宋" w:cs="仿宋"/>
          <w:szCs w:val="21"/>
        </w:rPr>
      </w:pPr>
      <w:r>
        <w:rPr>
          <w:rFonts w:hint="eastAsia" w:ascii="仿宋" w:hAnsi="仿宋" w:eastAsia="仿宋" w:cs="仿宋"/>
          <w:szCs w:val="21"/>
        </w:rPr>
        <w:t>（4）法定代表人身份证明；</w:t>
      </w:r>
    </w:p>
    <w:p>
      <w:pPr>
        <w:spacing w:line="320" w:lineRule="exact"/>
        <w:ind w:left="119"/>
        <w:rPr>
          <w:rFonts w:hint="eastAsia" w:ascii="仿宋" w:hAnsi="仿宋" w:eastAsia="仿宋" w:cs="仿宋"/>
          <w:szCs w:val="21"/>
        </w:rPr>
      </w:pPr>
      <w:r>
        <w:rPr>
          <w:rFonts w:hint="eastAsia" w:ascii="仿宋" w:hAnsi="仿宋" w:eastAsia="仿宋" w:cs="仿宋"/>
          <w:szCs w:val="21"/>
        </w:rPr>
        <w:t>（5）法定代表人授权书</w:t>
      </w:r>
    </w:p>
    <w:p>
      <w:pPr>
        <w:spacing w:line="320" w:lineRule="exact"/>
        <w:ind w:left="119"/>
        <w:rPr>
          <w:rFonts w:hint="eastAsia" w:ascii="仿宋" w:hAnsi="仿宋" w:eastAsia="仿宋" w:cs="仿宋"/>
          <w:szCs w:val="21"/>
        </w:rPr>
      </w:pPr>
      <w:r>
        <w:rPr>
          <w:rFonts w:hint="eastAsia" w:ascii="仿宋" w:hAnsi="仿宋" w:eastAsia="仿宋" w:cs="仿宋"/>
          <w:szCs w:val="21"/>
        </w:rPr>
        <w:t xml:space="preserve">（6）商务条款偏离表   </w:t>
      </w:r>
    </w:p>
    <w:p>
      <w:pPr>
        <w:spacing w:line="320" w:lineRule="exact"/>
        <w:ind w:left="119"/>
        <w:rPr>
          <w:rFonts w:hint="eastAsia" w:ascii="仿宋" w:hAnsi="仿宋" w:eastAsia="仿宋" w:cs="仿宋"/>
          <w:szCs w:val="21"/>
        </w:rPr>
      </w:pPr>
      <w:r>
        <w:rPr>
          <w:rFonts w:hint="eastAsia" w:ascii="仿宋" w:hAnsi="仿宋" w:eastAsia="仿宋" w:cs="仿宋"/>
          <w:szCs w:val="21"/>
        </w:rPr>
        <w:t>（7）技术规格响应及偏离表（“第三章  招标内容与技术需求”中的表2）</w:t>
      </w:r>
    </w:p>
    <w:p>
      <w:pPr>
        <w:spacing w:line="320" w:lineRule="exact"/>
        <w:ind w:left="119"/>
        <w:rPr>
          <w:rFonts w:hint="eastAsia" w:ascii="仿宋" w:hAnsi="仿宋" w:eastAsia="仿宋" w:cs="仿宋"/>
          <w:szCs w:val="21"/>
        </w:rPr>
      </w:pPr>
      <w:r>
        <w:rPr>
          <w:rFonts w:hint="eastAsia" w:ascii="仿宋" w:hAnsi="仿宋" w:eastAsia="仿宋" w:cs="仿宋"/>
          <w:szCs w:val="21"/>
        </w:rPr>
        <w:t>（8）投标保证金（汇款底单复印件加盖投标人公章）</w:t>
      </w:r>
    </w:p>
    <w:p>
      <w:pPr>
        <w:spacing w:line="320" w:lineRule="exact"/>
        <w:ind w:left="119"/>
        <w:rPr>
          <w:rFonts w:hint="eastAsia" w:ascii="仿宋" w:hAnsi="仿宋" w:eastAsia="仿宋" w:cs="仿宋"/>
          <w:szCs w:val="21"/>
        </w:rPr>
      </w:pPr>
      <w:r>
        <w:rPr>
          <w:rFonts w:hint="eastAsia" w:ascii="仿宋" w:hAnsi="仿宋" w:eastAsia="仿宋" w:cs="仿宋"/>
          <w:szCs w:val="21"/>
        </w:rPr>
        <w:t>（9）资格证明文件：</w:t>
      </w:r>
    </w:p>
    <w:p>
      <w:pPr>
        <w:spacing w:line="320" w:lineRule="exact"/>
        <w:ind w:left="119" w:firstLine="420" w:firstLineChars="200"/>
        <w:rPr>
          <w:rFonts w:hint="eastAsia" w:ascii="仿宋" w:hAnsi="仿宋" w:eastAsia="仿宋" w:cs="仿宋"/>
          <w:szCs w:val="21"/>
        </w:rPr>
      </w:pPr>
      <w:r>
        <w:rPr>
          <w:rFonts w:hint="eastAsia" w:ascii="仿宋" w:hAnsi="仿宋" w:eastAsia="仿宋" w:cs="仿宋"/>
          <w:szCs w:val="21"/>
        </w:rPr>
        <w:t>（9.1）关于资格的声明函；</w:t>
      </w:r>
    </w:p>
    <w:p>
      <w:pPr>
        <w:spacing w:line="320" w:lineRule="exact"/>
        <w:ind w:left="119" w:firstLine="420" w:firstLineChars="200"/>
        <w:rPr>
          <w:rFonts w:hint="eastAsia" w:ascii="仿宋" w:hAnsi="仿宋" w:eastAsia="仿宋" w:cs="仿宋"/>
          <w:szCs w:val="21"/>
        </w:rPr>
      </w:pPr>
      <w:r>
        <w:rPr>
          <w:rFonts w:hint="eastAsia" w:ascii="仿宋" w:hAnsi="仿宋" w:eastAsia="仿宋" w:cs="仿宋"/>
          <w:szCs w:val="21"/>
        </w:rPr>
        <w:t>（9.2）营业执照副本复印件加盖供应商公章；</w:t>
      </w:r>
    </w:p>
    <w:p>
      <w:pPr>
        <w:spacing w:line="320" w:lineRule="exact"/>
        <w:ind w:left="119" w:firstLine="420" w:firstLineChars="200"/>
        <w:rPr>
          <w:rFonts w:hint="eastAsia" w:ascii="仿宋" w:hAnsi="仿宋" w:eastAsia="仿宋" w:cs="仿宋"/>
          <w:szCs w:val="21"/>
        </w:rPr>
      </w:pPr>
      <w:r>
        <w:rPr>
          <w:rFonts w:hint="eastAsia" w:ascii="仿宋" w:hAnsi="仿宋" w:eastAsia="仿宋" w:cs="仿宋"/>
          <w:szCs w:val="21"/>
        </w:rPr>
        <w:t>（9.3）税务登记证副本复印件加盖供应商公章（已办理多证合一的无须提供）；</w:t>
      </w:r>
    </w:p>
    <w:p>
      <w:pPr>
        <w:spacing w:line="320" w:lineRule="exact"/>
        <w:ind w:left="119" w:firstLine="420" w:firstLineChars="200"/>
        <w:rPr>
          <w:rFonts w:hint="eastAsia" w:ascii="仿宋" w:hAnsi="仿宋" w:eastAsia="仿宋" w:cs="仿宋"/>
          <w:szCs w:val="21"/>
        </w:rPr>
      </w:pPr>
      <w:r>
        <w:rPr>
          <w:rFonts w:hint="eastAsia" w:ascii="仿宋" w:hAnsi="仿宋" w:eastAsia="仿宋" w:cs="仿宋"/>
          <w:szCs w:val="21"/>
        </w:rPr>
        <w:t>（9.4）组织机构代码证副本复印件加盖供应商公章（已办理多证合一的无须提供）；</w:t>
      </w:r>
    </w:p>
    <w:p>
      <w:pPr>
        <w:spacing w:line="320" w:lineRule="exact"/>
        <w:ind w:left="119" w:firstLine="420" w:firstLineChars="200"/>
        <w:rPr>
          <w:rFonts w:hint="eastAsia" w:ascii="仿宋" w:hAnsi="仿宋" w:eastAsia="仿宋" w:cs="仿宋"/>
          <w:szCs w:val="21"/>
        </w:rPr>
      </w:pPr>
      <w:r>
        <w:rPr>
          <w:rFonts w:hint="eastAsia" w:ascii="仿宋" w:hAnsi="仿宋" w:eastAsia="仿宋" w:cs="仿宋"/>
          <w:szCs w:val="21"/>
        </w:rPr>
        <w:t>（9.5）</w:t>
      </w:r>
      <w:r>
        <w:rPr>
          <w:rFonts w:hint="eastAsia" w:ascii="仿宋" w:hAnsi="仿宋" w:eastAsia="仿宋" w:cs="仿宋"/>
          <w:szCs w:val="21"/>
          <w:lang w:val="en-US" w:eastAsia="zh-CN"/>
        </w:rPr>
        <w:t>2020</w:t>
      </w:r>
      <w:r>
        <w:rPr>
          <w:rFonts w:hint="eastAsia" w:ascii="仿宋" w:hAnsi="仿宋" w:eastAsia="仿宋" w:cs="仿宋"/>
          <w:szCs w:val="21"/>
        </w:rPr>
        <w:t>年度</w:t>
      </w:r>
      <w:r>
        <w:rPr>
          <w:rFonts w:hint="eastAsia" w:ascii="仿宋" w:hAnsi="仿宋" w:eastAsia="仿宋" w:cs="仿宋"/>
          <w:szCs w:val="21"/>
          <w:lang w:val="en-US" w:eastAsia="zh-CN"/>
        </w:rPr>
        <w:t>或2021年度</w:t>
      </w:r>
      <w:r>
        <w:rPr>
          <w:rFonts w:hint="eastAsia" w:ascii="仿宋" w:hAnsi="仿宋" w:eastAsia="仿宋" w:cs="仿宋"/>
          <w:szCs w:val="21"/>
        </w:rPr>
        <w:t>财务会计报表复印件加盖供应商公章；</w:t>
      </w:r>
    </w:p>
    <w:p>
      <w:pPr>
        <w:spacing w:line="320" w:lineRule="exact"/>
        <w:ind w:left="119" w:firstLine="420" w:firstLineChars="200"/>
        <w:rPr>
          <w:rFonts w:hint="eastAsia" w:ascii="仿宋" w:hAnsi="仿宋" w:eastAsia="仿宋" w:cs="仿宋"/>
          <w:szCs w:val="21"/>
        </w:rPr>
      </w:pPr>
      <w:r>
        <w:rPr>
          <w:rFonts w:hint="eastAsia" w:ascii="仿宋" w:hAnsi="仿宋" w:eastAsia="仿宋" w:cs="仿宋"/>
          <w:szCs w:val="21"/>
        </w:rPr>
        <w:t>（9.6）社会保险登记证或缴纳社保的证明资料复印件加盖供应商公章（已办理多证合一的无须提供）；</w:t>
      </w:r>
    </w:p>
    <w:p>
      <w:pPr>
        <w:spacing w:line="320" w:lineRule="exact"/>
        <w:ind w:left="119" w:firstLine="420" w:firstLineChars="200"/>
        <w:rPr>
          <w:rFonts w:hint="eastAsia" w:ascii="仿宋" w:hAnsi="仿宋" w:eastAsia="仿宋" w:cs="仿宋"/>
          <w:szCs w:val="21"/>
        </w:rPr>
      </w:pPr>
      <w:r>
        <w:rPr>
          <w:rFonts w:hint="eastAsia" w:ascii="仿宋" w:hAnsi="仿宋" w:eastAsia="仿宋" w:cs="仿宋"/>
          <w:szCs w:val="21"/>
        </w:rPr>
        <w:t>（9.7）无重大违法记录声明函；</w:t>
      </w:r>
    </w:p>
    <w:p>
      <w:pPr>
        <w:spacing w:line="320" w:lineRule="exact"/>
        <w:ind w:left="119"/>
        <w:rPr>
          <w:rFonts w:hint="eastAsia" w:ascii="仿宋" w:hAnsi="仿宋" w:eastAsia="仿宋" w:cs="仿宋"/>
          <w:szCs w:val="21"/>
        </w:rPr>
      </w:pPr>
      <w:r>
        <w:rPr>
          <w:rFonts w:hint="eastAsia" w:ascii="仿宋" w:hAnsi="仿宋" w:eastAsia="仿宋" w:cs="仿宋"/>
          <w:szCs w:val="21"/>
        </w:rPr>
        <w:t>（10）依法缴纳税收承诺书；</w:t>
      </w:r>
    </w:p>
    <w:p>
      <w:pPr>
        <w:spacing w:line="320" w:lineRule="exact"/>
        <w:ind w:left="119"/>
        <w:rPr>
          <w:rFonts w:hint="eastAsia" w:ascii="仿宋" w:hAnsi="仿宋" w:eastAsia="仿宋" w:cs="仿宋"/>
          <w:szCs w:val="21"/>
        </w:rPr>
      </w:pPr>
      <w:r>
        <w:rPr>
          <w:rFonts w:hint="eastAsia" w:ascii="仿宋" w:hAnsi="仿宋" w:eastAsia="仿宋" w:cs="仿宋"/>
          <w:szCs w:val="21"/>
        </w:rPr>
        <w:t>（11）依法缴纳社会保障资金承诺书；</w:t>
      </w:r>
    </w:p>
    <w:p>
      <w:pPr>
        <w:spacing w:line="320" w:lineRule="exact"/>
        <w:ind w:left="119"/>
        <w:rPr>
          <w:rFonts w:hint="eastAsia" w:ascii="仿宋" w:hAnsi="仿宋" w:eastAsia="仿宋" w:cs="仿宋"/>
          <w:szCs w:val="21"/>
        </w:rPr>
      </w:pPr>
      <w:r>
        <w:rPr>
          <w:rFonts w:hint="eastAsia" w:ascii="仿宋" w:hAnsi="仿宋" w:eastAsia="仿宋" w:cs="仿宋"/>
          <w:szCs w:val="21"/>
        </w:rPr>
        <w:t>（12）供应商基本帐户开户银行出具的银行资信证明。</w:t>
      </w:r>
    </w:p>
    <w:p>
      <w:pPr>
        <w:spacing w:line="320" w:lineRule="exact"/>
        <w:ind w:left="119" w:firstLine="840" w:firstLineChars="400"/>
        <w:rPr>
          <w:rFonts w:hint="eastAsia" w:ascii="仿宋" w:hAnsi="仿宋" w:eastAsia="仿宋" w:cs="仿宋"/>
          <w:szCs w:val="21"/>
        </w:rPr>
      </w:pPr>
      <w:r>
        <w:rPr>
          <w:rFonts w:hint="eastAsia" w:ascii="仿宋" w:hAnsi="仿宋" w:eastAsia="仿宋" w:cs="仿宋"/>
          <w:szCs w:val="21"/>
        </w:rPr>
        <w:t>银行资信证明一般应是为本次采购出具的原件，如提供采购日前六个月内开具的用于他次招标的银行资信证明的复印件也可。银行资信证明必须按第六部分附件中“银行资信证明”的要求提供。资信评估机构出具的资信等级证书或证明不能代替银行资信证明。</w:t>
      </w:r>
      <w:r>
        <w:rPr>
          <w:rFonts w:hint="eastAsia" w:ascii="仿宋" w:hAnsi="仿宋" w:eastAsia="仿宋" w:cs="仿宋"/>
          <w:b/>
          <w:bCs/>
          <w:szCs w:val="21"/>
        </w:rPr>
        <w:t>投标人应保证银行资信证明是从基本帐户开具的，必须同时将基本账户开户许可证复印件（加盖投标人公章）放入投标文件中，否则将被评委会认定为非基本账户开具的资信证明。</w:t>
      </w:r>
    </w:p>
    <w:p>
      <w:pPr>
        <w:spacing w:line="320" w:lineRule="exact"/>
        <w:ind w:left="119"/>
        <w:rPr>
          <w:rFonts w:hint="eastAsia" w:ascii="仿宋" w:hAnsi="仿宋" w:eastAsia="仿宋" w:cs="仿宋"/>
          <w:szCs w:val="21"/>
        </w:rPr>
      </w:pPr>
      <w:r>
        <w:rPr>
          <w:rFonts w:hint="eastAsia" w:ascii="仿宋" w:hAnsi="仿宋" w:eastAsia="仿宋" w:cs="仿宋"/>
          <w:szCs w:val="21"/>
        </w:rPr>
        <w:t>（13）特定资格条件要求提供的资格证明文件；</w:t>
      </w:r>
    </w:p>
    <w:p>
      <w:pPr>
        <w:spacing w:line="320" w:lineRule="exact"/>
        <w:ind w:left="119"/>
        <w:rPr>
          <w:rFonts w:hint="eastAsia" w:ascii="仿宋" w:hAnsi="仿宋" w:eastAsia="仿宋" w:cs="仿宋"/>
          <w:szCs w:val="21"/>
        </w:rPr>
      </w:pPr>
      <w:r>
        <w:rPr>
          <w:rFonts w:hint="eastAsia" w:ascii="仿宋" w:hAnsi="仿宋" w:eastAsia="仿宋" w:cs="仿宋"/>
          <w:szCs w:val="21"/>
        </w:rPr>
        <w:t>（14）资信证明文件</w:t>
      </w:r>
    </w:p>
    <w:p>
      <w:pPr>
        <w:spacing w:line="320" w:lineRule="exact"/>
        <w:ind w:left="119" w:firstLine="420" w:firstLineChars="200"/>
        <w:rPr>
          <w:rFonts w:hint="eastAsia" w:ascii="仿宋" w:hAnsi="仿宋" w:eastAsia="仿宋" w:cs="仿宋"/>
          <w:szCs w:val="21"/>
        </w:rPr>
      </w:pPr>
      <w:r>
        <w:rPr>
          <w:rFonts w:hint="eastAsia" w:ascii="仿宋" w:hAnsi="仿宋" w:eastAsia="仿宋" w:cs="仿宋"/>
          <w:szCs w:val="21"/>
        </w:rPr>
        <w:t>（14.1）投标单位声明函</w:t>
      </w:r>
    </w:p>
    <w:p>
      <w:pPr>
        <w:spacing w:line="320" w:lineRule="exact"/>
        <w:ind w:left="119" w:firstLine="420" w:firstLineChars="200"/>
        <w:rPr>
          <w:rFonts w:hint="eastAsia" w:ascii="仿宋" w:hAnsi="仿宋" w:eastAsia="仿宋" w:cs="仿宋"/>
          <w:szCs w:val="21"/>
        </w:rPr>
      </w:pPr>
      <w:r>
        <w:rPr>
          <w:rFonts w:hint="eastAsia" w:ascii="仿宋" w:hAnsi="仿宋" w:eastAsia="仿宋" w:cs="仿宋"/>
          <w:szCs w:val="21"/>
        </w:rPr>
        <w:t>（14.2）中小企业声明函（原件，格式见附件）：</w:t>
      </w:r>
    </w:p>
    <w:p>
      <w:pPr>
        <w:spacing w:line="320" w:lineRule="exact"/>
        <w:ind w:left="119" w:firstLine="420" w:firstLineChars="200"/>
        <w:rPr>
          <w:rFonts w:hint="eastAsia" w:ascii="仿宋" w:hAnsi="仿宋" w:eastAsia="仿宋" w:cs="仿宋"/>
          <w:szCs w:val="21"/>
        </w:rPr>
      </w:pPr>
      <w:r>
        <w:rPr>
          <w:rFonts w:hint="eastAsia" w:ascii="仿宋" w:hAnsi="仿宋" w:eastAsia="仿宋" w:cs="仿宋"/>
          <w:szCs w:val="21"/>
        </w:rPr>
        <w:t>（14.3）残疾人福利性单位声明函（如有需提供）；</w:t>
      </w:r>
    </w:p>
    <w:p>
      <w:pPr>
        <w:spacing w:line="320" w:lineRule="exact"/>
        <w:ind w:left="119" w:firstLine="420" w:firstLineChars="200"/>
        <w:rPr>
          <w:rFonts w:hint="eastAsia" w:ascii="仿宋" w:hAnsi="仿宋" w:eastAsia="仿宋" w:cs="仿宋"/>
          <w:szCs w:val="21"/>
        </w:rPr>
      </w:pPr>
      <w:r>
        <w:rPr>
          <w:rFonts w:hint="eastAsia" w:ascii="仿宋" w:hAnsi="仿宋" w:eastAsia="仿宋" w:cs="仿宋"/>
          <w:szCs w:val="21"/>
        </w:rPr>
        <w:t>（14.4）投标人资格声明</w:t>
      </w:r>
    </w:p>
    <w:p>
      <w:pPr>
        <w:spacing w:line="320" w:lineRule="exact"/>
        <w:ind w:left="119" w:firstLine="420" w:firstLineChars="200"/>
        <w:rPr>
          <w:rFonts w:hint="eastAsia" w:ascii="仿宋" w:hAnsi="仿宋" w:eastAsia="仿宋" w:cs="仿宋"/>
          <w:b/>
          <w:bCs/>
          <w:szCs w:val="21"/>
        </w:rPr>
      </w:pPr>
      <w:r>
        <w:rPr>
          <w:rFonts w:hint="eastAsia" w:ascii="仿宋" w:hAnsi="仿宋" w:eastAsia="仿宋" w:cs="仿宋"/>
          <w:szCs w:val="21"/>
        </w:rPr>
        <w:t>（14.5）若投标的货物在中国境外生产的，需提供制造商授权函或产品代理证明；</w:t>
      </w:r>
      <w:r>
        <w:rPr>
          <w:rFonts w:hint="eastAsia" w:ascii="仿宋" w:hAnsi="仿宋" w:eastAsia="仿宋" w:cs="仿宋"/>
          <w:b/>
          <w:bCs/>
          <w:szCs w:val="21"/>
        </w:rPr>
        <w:t>（如为二级代理供应商还需提供完整的授权溯源证明材料）；</w:t>
      </w:r>
    </w:p>
    <w:p>
      <w:pPr>
        <w:spacing w:line="320" w:lineRule="exact"/>
        <w:ind w:left="119" w:firstLine="420" w:firstLineChars="200"/>
        <w:rPr>
          <w:rFonts w:hint="eastAsia" w:ascii="仿宋" w:hAnsi="仿宋" w:eastAsia="仿宋" w:cs="仿宋"/>
          <w:szCs w:val="21"/>
        </w:rPr>
      </w:pPr>
      <w:r>
        <w:rPr>
          <w:rFonts w:hint="eastAsia" w:ascii="仿宋" w:hAnsi="仿宋" w:eastAsia="仿宋" w:cs="仿宋"/>
          <w:szCs w:val="21"/>
        </w:rPr>
        <w:t>（14.6）投标人为贸易公司时提供的制造商资格声明（可以是传真件或复印件）；</w:t>
      </w:r>
    </w:p>
    <w:p>
      <w:pPr>
        <w:spacing w:line="320" w:lineRule="exact"/>
        <w:ind w:left="119" w:firstLine="420" w:firstLineChars="200"/>
        <w:rPr>
          <w:rFonts w:hint="eastAsia" w:ascii="仿宋" w:hAnsi="仿宋" w:eastAsia="仿宋" w:cs="仿宋"/>
          <w:szCs w:val="21"/>
        </w:rPr>
      </w:pPr>
      <w:r>
        <w:rPr>
          <w:rFonts w:hint="eastAsia" w:ascii="仿宋" w:hAnsi="仿宋" w:eastAsia="仿宋" w:cs="仿宋"/>
          <w:szCs w:val="21"/>
        </w:rPr>
        <w:t>（14.7）有效的许可证书复印件（国家实行经营/制造许可证制度或生产注册证制度的货物须提交）；</w:t>
      </w:r>
    </w:p>
    <w:p>
      <w:pPr>
        <w:spacing w:line="320" w:lineRule="exact"/>
        <w:ind w:left="119" w:firstLine="420" w:firstLineChars="200"/>
        <w:rPr>
          <w:rFonts w:hint="eastAsia" w:ascii="仿宋" w:hAnsi="仿宋" w:eastAsia="仿宋" w:cs="仿宋"/>
          <w:szCs w:val="21"/>
        </w:rPr>
      </w:pPr>
      <w:r>
        <w:rPr>
          <w:rFonts w:hint="eastAsia" w:ascii="仿宋" w:hAnsi="仿宋" w:eastAsia="仿宋" w:cs="仿宋"/>
          <w:szCs w:val="21"/>
        </w:rPr>
        <w:t>（14.8）若投标的货物在中国境外生产的，须提供中国海关进关完税税单的承诺书。（格式见附件）</w:t>
      </w:r>
    </w:p>
    <w:p>
      <w:pPr>
        <w:spacing w:line="320" w:lineRule="exact"/>
        <w:ind w:left="119" w:firstLine="420" w:firstLineChars="200"/>
        <w:rPr>
          <w:rFonts w:hint="eastAsia" w:ascii="仿宋" w:hAnsi="仿宋" w:eastAsia="仿宋" w:cs="仿宋"/>
          <w:szCs w:val="21"/>
        </w:rPr>
      </w:pPr>
      <w:r>
        <w:rPr>
          <w:rFonts w:hint="eastAsia" w:ascii="仿宋" w:hAnsi="仿宋" w:eastAsia="仿宋" w:cs="仿宋"/>
          <w:szCs w:val="21"/>
        </w:rPr>
        <w:t>（14.9）</w:t>
      </w:r>
      <w:r>
        <w:rPr>
          <w:rFonts w:hint="eastAsia" w:ascii="仿宋" w:hAnsi="仿宋" w:eastAsia="仿宋" w:cs="仿宋"/>
          <w:szCs w:val="21"/>
          <w:lang w:val="zh-CN"/>
        </w:rPr>
        <w:t>投标人认为需要的其它资信证明文件（如有需提供，复印件加盖投标人公章）；</w:t>
      </w:r>
    </w:p>
    <w:p>
      <w:pPr>
        <w:spacing w:line="320" w:lineRule="exact"/>
        <w:ind w:left="119" w:firstLine="420" w:firstLineChars="200"/>
        <w:rPr>
          <w:rFonts w:hint="eastAsia" w:ascii="仿宋" w:hAnsi="仿宋" w:eastAsia="仿宋" w:cs="仿宋"/>
          <w:szCs w:val="21"/>
        </w:rPr>
      </w:pPr>
      <w:r>
        <w:rPr>
          <w:rFonts w:hint="eastAsia" w:ascii="仿宋" w:hAnsi="仿宋" w:eastAsia="仿宋" w:cs="仿宋"/>
          <w:szCs w:val="21"/>
        </w:rPr>
        <w:t>（14.10）第六章“评分标准（兼评委打分表）”中要求提供的其他资料（如有需提供）；</w:t>
      </w:r>
    </w:p>
    <w:p>
      <w:pPr>
        <w:spacing w:line="400" w:lineRule="exact"/>
        <w:ind w:firstLine="210" w:firstLineChars="100"/>
        <w:jc w:val="center"/>
        <w:rPr>
          <w:rFonts w:hint="eastAsia" w:ascii="仿宋" w:hAnsi="仿宋" w:eastAsia="仿宋" w:cs="仿宋"/>
          <w:b/>
          <w:szCs w:val="21"/>
        </w:rPr>
      </w:pPr>
      <w:r>
        <w:rPr>
          <w:rFonts w:hint="eastAsia" w:ascii="仿宋" w:hAnsi="仿宋" w:eastAsia="仿宋" w:cs="仿宋"/>
          <w:szCs w:val="21"/>
        </w:rPr>
        <w:br w:type="page"/>
      </w:r>
      <w:r>
        <w:rPr>
          <w:rFonts w:hint="eastAsia" w:ascii="仿宋" w:hAnsi="仿宋" w:eastAsia="仿宋" w:cs="仿宋"/>
          <w:b/>
          <w:sz w:val="24"/>
        </w:rPr>
        <w:t>（1）、投 标 函</w:t>
      </w:r>
    </w:p>
    <w:p>
      <w:pPr>
        <w:pStyle w:val="4"/>
        <w:spacing w:line="400" w:lineRule="exact"/>
        <w:ind w:firstLine="0" w:firstLineChars="0"/>
        <w:rPr>
          <w:rFonts w:hint="eastAsia" w:ascii="仿宋" w:hAnsi="仿宋" w:eastAsia="仿宋" w:cs="仿宋"/>
          <w:sz w:val="21"/>
          <w:szCs w:val="21"/>
        </w:rPr>
      </w:pPr>
      <w:r>
        <w:rPr>
          <w:rFonts w:hint="eastAsia" w:ascii="仿宋" w:hAnsi="仿宋" w:eastAsia="仿宋" w:cs="仿宋"/>
          <w:sz w:val="21"/>
          <w:szCs w:val="21"/>
          <w:u w:val="single"/>
        </w:rPr>
        <w:t>致</w:t>
      </w:r>
      <w:r>
        <w:rPr>
          <w:rFonts w:hint="eastAsia" w:ascii="仿宋" w:hAnsi="仿宋" w:eastAsia="仿宋" w:cs="仿宋"/>
          <w:sz w:val="21"/>
          <w:szCs w:val="21"/>
          <w:u w:val="single"/>
          <w:lang w:eastAsia="zh-CN"/>
        </w:rPr>
        <w:t>晴隆县人民医院</w:t>
      </w:r>
      <w:r>
        <w:rPr>
          <w:rFonts w:hint="eastAsia" w:ascii="仿宋" w:hAnsi="仿宋" w:eastAsia="仿宋" w:cs="仿宋"/>
          <w:sz w:val="21"/>
          <w:szCs w:val="21"/>
        </w:rPr>
        <w:t>：</w:t>
      </w:r>
    </w:p>
    <w:p>
      <w:pPr>
        <w:pStyle w:val="4"/>
        <w:spacing w:line="400" w:lineRule="exact"/>
        <w:ind w:firstLine="420"/>
        <w:rPr>
          <w:rFonts w:hint="eastAsia" w:ascii="仿宋" w:hAnsi="仿宋" w:eastAsia="仿宋" w:cs="仿宋"/>
          <w:sz w:val="21"/>
          <w:szCs w:val="21"/>
        </w:rPr>
      </w:pPr>
      <w:r>
        <w:rPr>
          <w:rFonts w:hint="eastAsia" w:ascii="仿宋" w:hAnsi="仿宋" w:eastAsia="仿宋" w:cs="仿宋"/>
          <w:sz w:val="21"/>
          <w:szCs w:val="21"/>
          <w:u w:val="single"/>
        </w:rPr>
        <w:t xml:space="preserve">             </w:t>
      </w:r>
      <w:r>
        <w:rPr>
          <w:rFonts w:hint="eastAsia" w:ascii="仿宋" w:hAnsi="仿宋" w:eastAsia="仿宋" w:cs="仿宋"/>
          <w:i/>
          <w:sz w:val="21"/>
          <w:szCs w:val="21"/>
          <w:u w:val="single"/>
        </w:rPr>
        <w:t xml:space="preserve"> （供应商全称）</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授权</w:t>
      </w:r>
      <w:r>
        <w:rPr>
          <w:rFonts w:hint="eastAsia" w:ascii="仿宋" w:hAnsi="仿宋" w:eastAsia="仿宋" w:cs="仿宋"/>
          <w:sz w:val="21"/>
          <w:szCs w:val="21"/>
          <w:u w:val="single"/>
        </w:rPr>
        <w:t xml:space="preserve"> </w:t>
      </w:r>
      <w:r>
        <w:rPr>
          <w:rFonts w:hint="eastAsia" w:ascii="仿宋" w:hAnsi="仿宋" w:eastAsia="仿宋" w:cs="仿宋"/>
          <w:i/>
          <w:sz w:val="21"/>
          <w:szCs w:val="21"/>
          <w:u w:val="single"/>
        </w:rPr>
        <w:t xml:space="preserve">（全权代表姓名、职务）     </w:t>
      </w:r>
      <w:r>
        <w:rPr>
          <w:rFonts w:hint="eastAsia" w:ascii="仿宋" w:hAnsi="仿宋" w:eastAsia="仿宋" w:cs="仿宋"/>
          <w:sz w:val="21"/>
          <w:szCs w:val="21"/>
          <w:u w:val="single"/>
        </w:rPr>
        <w:t xml:space="preserve"> </w:t>
      </w:r>
    </w:p>
    <w:p>
      <w:pPr>
        <w:pStyle w:val="4"/>
        <w:spacing w:line="400" w:lineRule="exact"/>
        <w:ind w:firstLine="420"/>
        <w:rPr>
          <w:rFonts w:hint="eastAsia" w:ascii="仿宋" w:hAnsi="仿宋" w:eastAsia="仿宋" w:cs="仿宋"/>
          <w:sz w:val="21"/>
          <w:szCs w:val="21"/>
          <w:u w:val="single"/>
        </w:rPr>
      </w:pPr>
      <w:r>
        <w:rPr>
          <w:rFonts w:hint="eastAsia" w:ascii="仿宋" w:hAnsi="仿宋" w:eastAsia="仿宋" w:cs="仿宋"/>
          <w:sz w:val="21"/>
          <w:szCs w:val="21"/>
        </w:rPr>
        <w:t xml:space="preserve">为本公司合法代理人，参加贵方组织的 </w:t>
      </w:r>
      <w:r>
        <w:rPr>
          <w:rFonts w:hint="eastAsia" w:ascii="仿宋" w:hAnsi="仿宋" w:eastAsia="仿宋" w:cs="仿宋"/>
          <w:sz w:val="21"/>
          <w:szCs w:val="21"/>
          <w:u w:val="single"/>
        </w:rPr>
        <w:t xml:space="preserve">         </w:t>
      </w:r>
      <w:r>
        <w:rPr>
          <w:rFonts w:hint="eastAsia" w:ascii="仿宋" w:hAnsi="仿宋" w:eastAsia="仿宋" w:cs="仿宋"/>
          <w:i/>
          <w:sz w:val="21"/>
          <w:szCs w:val="21"/>
          <w:u w:val="single"/>
        </w:rPr>
        <w:t>（招标编号/招标项目名称）</w:t>
      </w:r>
      <w:r>
        <w:rPr>
          <w:rFonts w:hint="eastAsia" w:ascii="仿宋" w:hAnsi="仿宋" w:eastAsia="仿宋" w:cs="仿宋"/>
          <w:sz w:val="21"/>
          <w:szCs w:val="21"/>
          <w:u w:val="single"/>
        </w:rPr>
        <w:t xml:space="preserve">      </w:t>
      </w:r>
      <w:r>
        <w:rPr>
          <w:rFonts w:hint="eastAsia" w:ascii="仿宋" w:hAnsi="仿宋" w:eastAsia="仿宋" w:cs="仿宋"/>
          <w:sz w:val="21"/>
          <w:szCs w:val="21"/>
        </w:rPr>
        <w:t>招投标活动，代表本公司处理招投标活动中的一切事宜，为对</w:t>
      </w:r>
      <w:r>
        <w:rPr>
          <w:rFonts w:hint="eastAsia" w:ascii="仿宋" w:hAnsi="仿宋" w:eastAsia="仿宋" w:cs="仿宋"/>
          <w:sz w:val="21"/>
          <w:szCs w:val="21"/>
          <w:u w:val="single"/>
        </w:rPr>
        <w:t xml:space="preserve">     </w:t>
      </w:r>
      <w:r>
        <w:rPr>
          <w:rFonts w:hint="eastAsia" w:ascii="仿宋" w:hAnsi="仿宋" w:eastAsia="仿宋" w:cs="仿宋"/>
          <w:i/>
          <w:sz w:val="21"/>
          <w:szCs w:val="21"/>
          <w:u w:val="single"/>
        </w:rPr>
        <w:t>（项目名称）</w:t>
      </w:r>
      <w:r>
        <w:rPr>
          <w:rFonts w:hint="eastAsia" w:ascii="仿宋" w:hAnsi="仿宋" w:eastAsia="仿宋" w:cs="仿宋"/>
          <w:sz w:val="21"/>
          <w:szCs w:val="21"/>
          <w:u w:val="single"/>
        </w:rPr>
        <w:t xml:space="preserve">              </w:t>
      </w:r>
      <w:r>
        <w:rPr>
          <w:rFonts w:hint="eastAsia" w:ascii="仿宋" w:hAnsi="仿宋" w:eastAsia="仿宋" w:cs="仿宋"/>
          <w:sz w:val="21"/>
          <w:szCs w:val="21"/>
        </w:rPr>
        <w:t>进行投标，在此：</w:t>
      </w:r>
    </w:p>
    <w:p>
      <w:pPr>
        <w:pStyle w:val="4"/>
        <w:numPr>
          <w:ilvl w:val="0"/>
          <w:numId w:val="4"/>
        </w:numPr>
        <w:tabs>
          <w:tab w:val="left" w:pos="525"/>
          <w:tab w:val="clear" w:pos="840"/>
        </w:tabs>
        <w:spacing w:line="400" w:lineRule="exact"/>
        <w:ind w:hanging="735" w:firstLineChars="0"/>
        <w:rPr>
          <w:rFonts w:hint="eastAsia" w:ascii="仿宋" w:hAnsi="仿宋" w:eastAsia="仿宋" w:cs="仿宋"/>
          <w:sz w:val="21"/>
          <w:szCs w:val="21"/>
        </w:rPr>
      </w:pPr>
      <w:r>
        <w:rPr>
          <w:rFonts w:hint="eastAsia" w:ascii="仿宋" w:hAnsi="仿宋" w:eastAsia="仿宋" w:cs="仿宋"/>
          <w:sz w:val="21"/>
          <w:szCs w:val="21"/>
        </w:rPr>
        <w:t>提供招标文件中“投标须知”规定的全部投标文件：</w:t>
      </w:r>
    </w:p>
    <w:p>
      <w:pPr>
        <w:pStyle w:val="4"/>
        <w:numPr>
          <w:ilvl w:val="0"/>
          <w:numId w:val="5"/>
        </w:numPr>
        <w:spacing w:line="400" w:lineRule="exact"/>
        <w:ind w:firstLineChars="0"/>
        <w:rPr>
          <w:rFonts w:hint="eastAsia" w:ascii="仿宋" w:hAnsi="仿宋" w:eastAsia="仿宋" w:cs="仿宋"/>
          <w:sz w:val="21"/>
          <w:szCs w:val="21"/>
        </w:rPr>
      </w:pPr>
      <w:r>
        <w:rPr>
          <w:rFonts w:hint="eastAsia" w:ascii="仿宋" w:hAnsi="仿宋" w:eastAsia="仿宋" w:cs="仿宋"/>
          <w:sz w:val="21"/>
          <w:szCs w:val="21"/>
        </w:rPr>
        <w:t>投标文件书面文本 正本1份，副本</w:t>
      </w:r>
      <w:r>
        <w:rPr>
          <w:rFonts w:hint="eastAsia" w:ascii="仿宋" w:hAnsi="仿宋" w:eastAsia="仿宋" w:cs="仿宋"/>
          <w:sz w:val="21"/>
          <w:szCs w:val="21"/>
          <w:lang w:val="en-US" w:eastAsia="zh-CN"/>
        </w:rPr>
        <w:t>2</w:t>
      </w:r>
      <w:r>
        <w:rPr>
          <w:rFonts w:hint="eastAsia" w:ascii="仿宋" w:hAnsi="仿宋" w:eastAsia="仿宋" w:cs="仿宋"/>
          <w:sz w:val="21"/>
          <w:szCs w:val="21"/>
        </w:rPr>
        <w:t xml:space="preserve">份； </w:t>
      </w:r>
    </w:p>
    <w:p>
      <w:pPr>
        <w:pStyle w:val="4"/>
        <w:spacing w:line="400" w:lineRule="exact"/>
        <w:ind w:firstLineChars="0"/>
        <w:rPr>
          <w:rFonts w:hint="eastAsia" w:ascii="仿宋" w:hAnsi="仿宋" w:eastAsia="仿宋" w:cs="仿宋"/>
          <w:b/>
          <w:sz w:val="21"/>
          <w:szCs w:val="21"/>
        </w:rPr>
      </w:pPr>
    </w:p>
    <w:p>
      <w:pPr>
        <w:pStyle w:val="4"/>
        <w:numPr>
          <w:ilvl w:val="0"/>
          <w:numId w:val="4"/>
        </w:numPr>
        <w:tabs>
          <w:tab w:val="left" w:pos="525"/>
          <w:tab w:val="clear" w:pos="840"/>
        </w:tabs>
        <w:spacing w:line="400" w:lineRule="exact"/>
        <w:ind w:hanging="735" w:firstLineChars="0"/>
        <w:rPr>
          <w:rFonts w:hint="eastAsia" w:ascii="仿宋" w:hAnsi="仿宋" w:eastAsia="仿宋" w:cs="仿宋"/>
          <w:sz w:val="21"/>
          <w:szCs w:val="21"/>
        </w:rPr>
      </w:pPr>
      <w:r>
        <w:rPr>
          <w:rFonts w:hint="eastAsia" w:ascii="仿宋" w:hAnsi="仿宋" w:eastAsia="仿宋" w:cs="仿宋"/>
          <w:sz w:val="21"/>
          <w:szCs w:val="21"/>
        </w:rPr>
        <w:t xml:space="preserve">无需保证金。 </w:t>
      </w:r>
    </w:p>
    <w:p>
      <w:pPr>
        <w:pStyle w:val="4"/>
        <w:numPr>
          <w:ilvl w:val="0"/>
          <w:numId w:val="4"/>
        </w:numPr>
        <w:tabs>
          <w:tab w:val="left" w:pos="525"/>
          <w:tab w:val="clear" w:pos="840"/>
        </w:tabs>
        <w:spacing w:line="400" w:lineRule="exact"/>
        <w:ind w:hanging="735" w:firstLineChars="0"/>
        <w:rPr>
          <w:rFonts w:hint="eastAsia" w:ascii="仿宋" w:hAnsi="仿宋" w:eastAsia="仿宋" w:cs="仿宋"/>
          <w:sz w:val="21"/>
          <w:szCs w:val="21"/>
        </w:rPr>
      </w:pPr>
      <w:r>
        <w:rPr>
          <w:rFonts w:hint="eastAsia" w:ascii="仿宋" w:hAnsi="仿宋" w:eastAsia="仿宋" w:cs="仿宋"/>
          <w:sz w:val="21"/>
          <w:szCs w:val="21"/>
        </w:rPr>
        <w:t>据此函，签字代表宣布并承诺如下：</w:t>
      </w:r>
    </w:p>
    <w:p>
      <w:pPr>
        <w:pStyle w:val="4"/>
        <w:spacing w:line="400" w:lineRule="exact"/>
        <w:ind w:firstLine="420"/>
        <w:rPr>
          <w:rFonts w:hint="eastAsia" w:ascii="仿宋" w:hAnsi="仿宋" w:eastAsia="仿宋" w:cs="仿宋"/>
          <w:sz w:val="21"/>
          <w:szCs w:val="21"/>
        </w:rPr>
      </w:pPr>
      <w:r>
        <w:rPr>
          <w:rFonts w:hint="eastAsia" w:ascii="仿宋" w:hAnsi="仿宋" w:eastAsia="仿宋" w:cs="仿宋"/>
          <w:sz w:val="21"/>
          <w:szCs w:val="21"/>
        </w:rPr>
        <w:t>（1）投标货物及服务项目的投标报价为开标一览表载明的投标报价。</w:t>
      </w:r>
    </w:p>
    <w:p>
      <w:pPr>
        <w:pStyle w:val="4"/>
        <w:spacing w:line="400" w:lineRule="exact"/>
        <w:ind w:firstLine="420"/>
        <w:rPr>
          <w:rFonts w:hint="eastAsia" w:ascii="仿宋" w:hAnsi="仿宋" w:eastAsia="仿宋" w:cs="仿宋"/>
          <w:sz w:val="21"/>
          <w:szCs w:val="21"/>
        </w:rPr>
      </w:pPr>
      <w:r>
        <w:rPr>
          <w:rFonts w:hint="eastAsia" w:ascii="仿宋" w:hAnsi="仿宋" w:eastAsia="仿宋" w:cs="仿宋"/>
          <w:sz w:val="21"/>
          <w:szCs w:val="21"/>
        </w:rPr>
        <w:t>本报价已经包含了所供服务项目应纳的税金及招标文件规定的报价方式应包含的其它费用。本报价在投标有效期内固定不变，并在合同有效期内不受利率波动的影响。</w:t>
      </w:r>
    </w:p>
    <w:p>
      <w:pPr>
        <w:pStyle w:val="4"/>
        <w:spacing w:line="400" w:lineRule="exact"/>
        <w:ind w:firstLine="420"/>
        <w:rPr>
          <w:rFonts w:hint="eastAsia" w:ascii="仿宋" w:hAnsi="仿宋" w:eastAsia="仿宋" w:cs="仿宋"/>
          <w:sz w:val="21"/>
          <w:szCs w:val="21"/>
        </w:rPr>
      </w:pPr>
      <w:r>
        <w:rPr>
          <w:rFonts w:hint="eastAsia" w:ascii="仿宋" w:hAnsi="仿宋" w:eastAsia="仿宋" w:cs="仿宋"/>
          <w:sz w:val="21"/>
          <w:szCs w:val="21"/>
        </w:rPr>
        <w:t>（2）本投标自开标之日起</w:t>
      </w:r>
      <w:r>
        <w:rPr>
          <w:rFonts w:hint="eastAsia" w:ascii="仿宋" w:hAnsi="仿宋" w:eastAsia="仿宋" w:cs="仿宋"/>
          <w:sz w:val="21"/>
          <w:szCs w:val="21"/>
          <w:u w:val="single"/>
        </w:rPr>
        <w:t xml:space="preserve">  90　</w:t>
      </w:r>
      <w:r>
        <w:rPr>
          <w:rFonts w:hint="eastAsia" w:ascii="仿宋" w:hAnsi="仿宋" w:eastAsia="仿宋" w:cs="仿宋"/>
          <w:sz w:val="21"/>
          <w:szCs w:val="21"/>
        </w:rPr>
        <w:t>天内有效。</w:t>
      </w:r>
    </w:p>
    <w:p>
      <w:pPr>
        <w:pStyle w:val="4"/>
        <w:spacing w:line="400" w:lineRule="exact"/>
        <w:ind w:firstLine="420"/>
        <w:rPr>
          <w:rFonts w:hint="eastAsia" w:ascii="仿宋" w:hAnsi="仿宋" w:eastAsia="仿宋" w:cs="仿宋"/>
          <w:sz w:val="21"/>
          <w:szCs w:val="21"/>
        </w:rPr>
      </w:pPr>
      <w:r>
        <w:rPr>
          <w:rFonts w:hint="eastAsia" w:ascii="仿宋" w:hAnsi="仿宋" w:eastAsia="仿宋" w:cs="仿宋"/>
          <w:sz w:val="21"/>
          <w:szCs w:val="21"/>
        </w:rPr>
        <w:t>（3）我们已详细审查全部招标文件及有关的澄清/修改文件(若有的话)，我们完全理解并同意放弃对这方面提出任何异议的权利。保证遵守招标文件有关条款规定。</w:t>
      </w:r>
    </w:p>
    <w:p>
      <w:pPr>
        <w:pStyle w:val="4"/>
        <w:spacing w:line="400" w:lineRule="exact"/>
        <w:ind w:firstLine="420"/>
        <w:rPr>
          <w:rFonts w:hint="eastAsia" w:ascii="仿宋" w:hAnsi="仿宋" w:eastAsia="仿宋" w:cs="仿宋"/>
          <w:sz w:val="21"/>
          <w:szCs w:val="21"/>
        </w:rPr>
      </w:pPr>
      <w:r>
        <w:rPr>
          <w:rFonts w:hint="eastAsia" w:ascii="仿宋" w:hAnsi="仿宋" w:eastAsia="仿宋" w:cs="仿宋"/>
          <w:sz w:val="21"/>
          <w:szCs w:val="21"/>
        </w:rPr>
        <w:t>（4）保证遵守招标文件有关条款规定。</w:t>
      </w:r>
    </w:p>
    <w:p>
      <w:pPr>
        <w:pStyle w:val="4"/>
        <w:spacing w:line="400" w:lineRule="exact"/>
        <w:ind w:firstLine="420"/>
        <w:rPr>
          <w:rFonts w:hint="eastAsia" w:ascii="仿宋" w:hAnsi="仿宋" w:eastAsia="仿宋" w:cs="仿宋"/>
          <w:sz w:val="21"/>
          <w:szCs w:val="21"/>
        </w:rPr>
      </w:pPr>
      <w:r>
        <w:rPr>
          <w:rFonts w:hint="eastAsia" w:ascii="仿宋" w:hAnsi="仿宋" w:eastAsia="仿宋" w:cs="仿宋"/>
          <w:sz w:val="21"/>
          <w:szCs w:val="21"/>
        </w:rPr>
        <w:t>保证在中标后忠实地执行与采购人所签署的合同，并承担合同规定的责任义务。保证在中标后按照招标文件的规定支付招标服务费。</w:t>
      </w:r>
    </w:p>
    <w:p>
      <w:pPr>
        <w:pStyle w:val="4"/>
        <w:spacing w:line="400" w:lineRule="exact"/>
        <w:ind w:firstLine="420"/>
        <w:rPr>
          <w:rFonts w:hint="eastAsia" w:ascii="仿宋" w:hAnsi="仿宋" w:eastAsia="仿宋" w:cs="仿宋"/>
          <w:sz w:val="21"/>
          <w:szCs w:val="21"/>
        </w:rPr>
      </w:pPr>
      <w:r>
        <w:rPr>
          <w:rFonts w:hint="eastAsia" w:ascii="仿宋" w:hAnsi="仿宋" w:eastAsia="仿宋" w:cs="仿宋"/>
          <w:sz w:val="21"/>
          <w:szCs w:val="21"/>
        </w:rPr>
        <w:t>承诺应贵方要求提供任何与该项目投标有关的数据、情况和技术资料。</w:t>
      </w:r>
    </w:p>
    <w:p>
      <w:pPr>
        <w:pStyle w:val="4"/>
        <w:spacing w:line="400" w:lineRule="exact"/>
        <w:ind w:firstLine="420"/>
        <w:rPr>
          <w:rFonts w:hint="eastAsia" w:ascii="仿宋" w:hAnsi="仿宋" w:eastAsia="仿宋" w:cs="仿宋"/>
          <w:sz w:val="21"/>
          <w:szCs w:val="21"/>
        </w:rPr>
      </w:pPr>
      <w:r>
        <w:rPr>
          <w:rFonts w:hint="eastAsia" w:ascii="仿宋" w:hAnsi="仿宋" w:eastAsia="仿宋" w:cs="仿宋"/>
          <w:sz w:val="21"/>
          <w:szCs w:val="21"/>
        </w:rPr>
        <w:t>我们承诺，与为采购人采购本次招标的采购项目进行设计、编制规范和其他文件所委托的咨询公司或其附属机构无任何直接或间接的关联。</w:t>
      </w:r>
    </w:p>
    <w:p>
      <w:pPr>
        <w:pStyle w:val="4"/>
        <w:spacing w:line="400" w:lineRule="exact"/>
        <w:ind w:firstLine="420"/>
        <w:rPr>
          <w:rFonts w:hint="eastAsia" w:ascii="仿宋" w:hAnsi="仿宋" w:eastAsia="仿宋" w:cs="仿宋"/>
          <w:sz w:val="21"/>
          <w:szCs w:val="21"/>
        </w:rPr>
      </w:pPr>
      <w:r>
        <w:rPr>
          <w:rFonts w:hint="eastAsia" w:ascii="仿宋" w:hAnsi="仿宋" w:eastAsia="仿宋" w:cs="仿宋"/>
          <w:sz w:val="21"/>
          <w:szCs w:val="21"/>
        </w:rPr>
        <w:t>我们郑重声明：我公司符合政府采购法规定的参加采购活动应当具备的条件：具有健全的财务会计制度、依法缴纳税收和社会保障资金、参加本次采购活动之前的三年内，在经营活动中无重大违法活动。</w:t>
      </w:r>
    </w:p>
    <w:p>
      <w:pPr>
        <w:pStyle w:val="4"/>
        <w:numPr>
          <w:ilvl w:val="0"/>
          <w:numId w:val="4"/>
        </w:numPr>
        <w:spacing w:line="400" w:lineRule="exact"/>
        <w:ind w:hanging="735" w:firstLineChars="0"/>
        <w:rPr>
          <w:rFonts w:hint="eastAsia" w:ascii="仿宋" w:hAnsi="仿宋" w:eastAsia="仿宋" w:cs="仿宋"/>
          <w:sz w:val="21"/>
          <w:szCs w:val="21"/>
        </w:rPr>
      </w:pPr>
      <w:r>
        <w:rPr>
          <w:rFonts w:hint="eastAsia" w:ascii="仿宋" w:hAnsi="仿宋" w:eastAsia="仿宋" w:cs="仿宋"/>
          <w:sz w:val="21"/>
          <w:szCs w:val="21"/>
        </w:rPr>
        <w:t>与本投标有关的一切往来通讯请寄：</w:t>
      </w:r>
    </w:p>
    <w:p>
      <w:pPr>
        <w:pStyle w:val="4"/>
        <w:spacing w:line="400" w:lineRule="exact"/>
        <w:ind w:left="480" w:firstLine="420"/>
        <w:rPr>
          <w:rFonts w:hint="eastAsia" w:ascii="仿宋" w:hAnsi="仿宋" w:eastAsia="仿宋" w:cs="仿宋"/>
          <w:sz w:val="21"/>
          <w:szCs w:val="21"/>
        </w:rPr>
      </w:pPr>
      <w:r>
        <w:rPr>
          <w:rFonts w:hint="eastAsia" w:ascii="仿宋" w:hAnsi="仿宋" w:eastAsia="仿宋" w:cs="仿宋"/>
          <w:sz w:val="21"/>
          <w:szCs w:val="21"/>
        </w:rPr>
        <w:t>地址：</w:t>
      </w:r>
      <w:r>
        <w:rPr>
          <w:rFonts w:hint="eastAsia" w:ascii="仿宋" w:hAnsi="仿宋" w:eastAsia="仿宋" w:cs="仿宋"/>
          <w:sz w:val="21"/>
          <w:szCs w:val="21"/>
          <w:u w:val="single"/>
        </w:rPr>
        <w:t xml:space="preserve">                                                   </w:t>
      </w:r>
    </w:p>
    <w:p>
      <w:pPr>
        <w:pStyle w:val="4"/>
        <w:spacing w:line="400" w:lineRule="exact"/>
        <w:ind w:left="480" w:firstLine="420"/>
        <w:rPr>
          <w:rFonts w:hint="eastAsia" w:ascii="仿宋" w:hAnsi="仿宋" w:eastAsia="仿宋" w:cs="仿宋"/>
          <w:sz w:val="21"/>
          <w:szCs w:val="21"/>
          <w:u w:val="single"/>
        </w:rPr>
      </w:pPr>
      <w:r>
        <w:rPr>
          <w:rFonts w:hint="eastAsia" w:ascii="仿宋" w:hAnsi="仿宋" w:eastAsia="仿宋" w:cs="仿宋"/>
          <w:sz w:val="21"/>
          <w:szCs w:val="21"/>
        </w:rPr>
        <w:t>邮编：</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r>
        <w:rPr>
          <w:rFonts w:hint="eastAsia" w:ascii="仿宋" w:hAnsi="仿宋" w:eastAsia="仿宋" w:cs="仿宋"/>
          <w:sz w:val="21"/>
          <w:szCs w:val="21"/>
        </w:rPr>
        <w:t>传真：</w:t>
      </w:r>
      <w:r>
        <w:rPr>
          <w:rFonts w:hint="eastAsia" w:ascii="仿宋" w:hAnsi="仿宋" w:eastAsia="仿宋" w:cs="仿宋"/>
          <w:sz w:val="21"/>
          <w:szCs w:val="21"/>
          <w:u w:val="single"/>
        </w:rPr>
        <w:t xml:space="preserve">             </w:t>
      </w:r>
    </w:p>
    <w:p>
      <w:pPr>
        <w:pStyle w:val="4"/>
        <w:spacing w:line="400" w:lineRule="exact"/>
        <w:ind w:firstLine="420"/>
        <w:rPr>
          <w:rFonts w:hint="eastAsia" w:ascii="仿宋" w:hAnsi="仿宋" w:eastAsia="仿宋" w:cs="仿宋"/>
          <w:sz w:val="21"/>
          <w:szCs w:val="21"/>
        </w:rPr>
      </w:pPr>
    </w:p>
    <w:p>
      <w:pPr>
        <w:pStyle w:val="4"/>
        <w:spacing w:line="400" w:lineRule="exact"/>
        <w:ind w:firstLine="420"/>
        <w:rPr>
          <w:rFonts w:hint="eastAsia" w:ascii="仿宋" w:hAnsi="仿宋" w:eastAsia="仿宋" w:cs="仿宋"/>
          <w:sz w:val="21"/>
          <w:szCs w:val="21"/>
        </w:rPr>
      </w:pPr>
      <w:r>
        <w:rPr>
          <w:rFonts w:hint="eastAsia" w:ascii="仿宋" w:hAnsi="仿宋" w:eastAsia="仿宋" w:cs="仿宋"/>
          <w:sz w:val="21"/>
          <w:szCs w:val="21"/>
        </w:rPr>
        <w:t>投 标 人 单 位  （公章）：                  被授权代表人（签字或盖章）：</w:t>
      </w:r>
    </w:p>
    <w:p>
      <w:pPr>
        <w:pStyle w:val="4"/>
        <w:spacing w:line="400" w:lineRule="exact"/>
        <w:ind w:firstLine="420"/>
        <w:rPr>
          <w:rFonts w:hint="eastAsia" w:ascii="仿宋" w:hAnsi="仿宋" w:eastAsia="仿宋" w:cs="仿宋"/>
          <w:sz w:val="21"/>
          <w:szCs w:val="21"/>
        </w:rPr>
      </w:pPr>
      <w:r>
        <w:rPr>
          <w:rFonts w:hint="eastAsia" w:ascii="仿宋" w:hAnsi="仿宋" w:eastAsia="仿宋" w:cs="仿宋"/>
          <w:sz w:val="21"/>
          <w:szCs w:val="21"/>
        </w:rPr>
        <w:t>日期：     年  月  日</w:t>
      </w:r>
    </w:p>
    <w:p>
      <w:pPr>
        <w:spacing w:line="360" w:lineRule="auto"/>
        <w:jc w:val="center"/>
        <w:rPr>
          <w:rFonts w:hint="eastAsia" w:ascii="仿宋" w:hAnsi="仿宋" w:eastAsia="仿宋" w:cs="仿宋"/>
          <w:b/>
          <w:sz w:val="24"/>
        </w:rPr>
      </w:pPr>
      <w:r>
        <w:rPr>
          <w:rFonts w:hint="eastAsia" w:ascii="仿宋" w:hAnsi="仿宋" w:eastAsia="仿宋" w:cs="仿宋"/>
          <w:szCs w:val="21"/>
        </w:rPr>
        <w:br w:type="page"/>
      </w:r>
      <w:r>
        <w:rPr>
          <w:rFonts w:hint="eastAsia" w:ascii="仿宋" w:hAnsi="仿宋" w:eastAsia="仿宋" w:cs="仿宋"/>
          <w:b/>
          <w:sz w:val="24"/>
        </w:rPr>
        <w:t>（2）、开标一览表</w:t>
      </w:r>
    </w:p>
    <w:p>
      <w:pPr>
        <w:pStyle w:val="17"/>
        <w:spacing w:line="320" w:lineRule="exact"/>
        <w:ind w:left="0" w:leftChars="0" w:firstLine="315" w:firstLineChars="150"/>
        <w:rPr>
          <w:rFonts w:hint="eastAsia" w:ascii="仿宋" w:hAnsi="仿宋" w:eastAsia="仿宋" w:cs="仿宋"/>
          <w:szCs w:val="21"/>
        </w:rPr>
      </w:pPr>
      <w:r>
        <w:rPr>
          <w:rFonts w:hint="eastAsia" w:ascii="仿宋" w:hAnsi="仿宋" w:eastAsia="仿宋" w:cs="仿宋"/>
          <w:szCs w:val="21"/>
        </w:rPr>
        <w:t>招标项目名称：</w:t>
      </w:r>
      <w:r>
        <w:rPr>
          <w:rFonts w:hint="eastAsia" w:ascii="仿宋" w:hAnsi="仿宋" w:eastAsia="仿宋" w:cs="仿宋"/>
          <w:szCs w:val="21"/>
          <w:u w:val="single"/>
        </w:rPr>
        <w:t>　　　　　　　</w:t>
      </w:r>
    </w:p>
    <w:p>
      <w:pPr>
        <w:pStyle w:val="17"/>
        <w:spacing w:line="320" w:lineRule="exact"/>
        <w:ind w:left="0" w:leftChars="0" w:firstLine="315" w:firstLineChars="150"/>
        <w:rPr>
          <w:rFonts w:hint="eastAsia" w:ascii="仿宋" w:hAnsi="仿宋" w:eastAsia="仿宋" w:cs="仿宋"/>
          <w:szCs w:val="21"/>
        </w:rPr>
      </w:pPr>
      <w:r>
        <w:rPr>
          <w:rFonts w:hint="eastAsia" w:ascii="仿宋" w:hAnsi="仿宋" w:eastAsia="仿宋" w:cs="仿宋"/>
          <w:szCs w:val="21"/>
        </w:rPr>
        <w:t>采购编号：</w:t>
      </w:r>
      <w:r>
        <w:rPr>
          <w:rFonts w:hint="eastAsia" w:ascii="仿宋" w:hAnsi="仿宋" w:eastAsia="仿宋" w:cs="仿宋"/>
          <w:szCs w:val="21"/>
          <w:u w:val="single"/>
        </w:rPr>
        <w:t xml:space="preserve">             　　　</w:t>
      </w:r>
      <w:r>
        <w:rPr>
          <w:rFonts w:hint="eastAsia" w:ascii="仿宋" w:hAnsi="仿宋" w:eastAsia="仿宋" w:cs="仿宋"/>
          <w:szCs w:val="21"/>
        </w:rPr>
        <w:t>　　                         货币单位：元人民币</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02"/>
        <w:gridCol w:w="1400"/>
        <w:gridCol w:w="1442"/>
        <w:gridCol w:w="721"/>
        <w:gridCol w:w="1793"/>
        <w:gridCol w:w="1339"/>
        <w:gridCol w:w="1257"/>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4"/>
              <w:ind w:firstLine="0" w:firstLineChars="0"/>
              <w:rPr>
                <w:rFonts w:hint="eastAsia" w:ascii="仿宋" w:hAnsi="仿宋" w:eastAsia="仿宋" w:cs="仿宋"/>
                <w:sz w:val="21"/>
                <w:szCs w:val="21"/>
              </w:rPr>
            </w:pPr>
            <w:r>
              <w:rPr>
                <w:rFonts w:hint="eastAsia" w:ascii="仿宋" w:hAnsi="仿宋" w:eastAsia="仿宋" w:cs="仿宋"/>
                <w:sz w:val="21"/>
                <w:szCs w:val="21"/>
              </w:rPr>
              <w:t>子包</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4"/>
              <w:ind w:firstLine="420"/>
              <w:rPr>
                <w:rFonts w:hint="eastAsia" w:ascii="仿宋" w:hAnsi="仿宋" w:eastAsia="仿宋" w:cs="仿宋"/>
                <w:sz w:val="21"/>
                <w:szCs w:val="21"/>
              </w:rPr>
            </w:pPr>
            <w:r>
              <w:rPr>
                <w:rFonts w:hint="eastAsia" w:ascii="仿宋" w:hAnsi="仿宋" w:eastAsia="仿宋" w:cs="仿宋"/>
                <w:sz w:val="21"/>
                <w:szCs w:val="21"/>
              </w:rPr>
              <w:t>名称</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4"/>
              <w:ind w:firstLine="0" w:firstLineChars="0"/>
              <w:rPr>
                <w:rFonts w:hint="eastAsia" w:ascii="仿宋" w:hAnsi="仿宋" w:eastAsia="仿宋" w:cs="仿宋"/>
                <w:sz w:val="21"/>
                <w:szCs w:val="21"/>
              </w:rPr>
            </w:pPr>
            <w:r>
              <w:rPr>
                <w:rFonts w:hint="eastAsia" w:ascii="仿宋" w:hAnsi="仿宋" w:eastAsia="仿宋" w:cs="仿宋"/>
                <w:sz w:val="21"/>
                <w:szCs w:val="21"/>
              </w:rPr>
              <w:t>规格、型号</w:t>
            </w: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4"/>
              <w:ind w:firstLine="0" w:firstLineChars="0"/>
              <w:rPr>
                <w:rFonts w:hint="eastAsia" w:ascii="仿宋" w:hAnsi="仿宋" w:eastAsia="仿宋" w:cs="仿宋"/>
                <w:sz w:val="21"/>
                <w:szCs w:val="21"/>
              </w:rPr>
            </w:pPr>
            <w:r>
              <w:rPr>
                <w:rFonts w:hint="eastAsia" w:ascii="仿宋" w:hAnsi="仿宋" w:eastAsia="仿宋" w:cs="仿宋"/>
                <w:sz w:val="21"/>
                <w:szCs w:val="21"/>
              </w:rPr>
              <w:t>数量</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4"/>
              <w:ind w:firstLine="0" w:firstLineChars="0"/>
              <w:rPr>
                <w:rFonts w:hint="eastAsia" w:ascii="仿宋" w:hAnsi="仿宋" w:eastAsia="仿宋" w:cs="仿宋"/>
                <w:sz w:val="21"/>
                <w:szCs w:val="21"/>
              </w:rPr>
            </w:pPr>
            <w:r>
              <w:rPr>
                <w:rFonts w:hint="eastAsia" w:ascii="仿宋" w:hAnsi="仿宋" w:eastAsia="仿宋" w:cs="仿宋"/>
                <w:sz w:val="21"/>
                <w:szCs w:val="21"/>
              </w:rPr>
              <w:t>投标价合计</w:t>
            </w:r>
          </w:p>
          <w:p>
            <w:pPr>
              <w:pStyle w:val="4"/>
              <w:ind w:firstLine="0" w:firstLineChars="0"/>
              <w:rPr>
                <w:rFonts w:hint="eastAsia" w:ascii="仿宋" w:hAnsi="仿宋" w:eastAsia="仿宋" w:cs="仿宋"/>
                <w:sz w:val="21"/>
                <w:szCs w:val="21"/>
              </w:rPr>
            </w:pPr>
            <w:r>
              <w:rPr>
                <w:rFonts w:hint="eastAsia" w:ascii="仿宋" w:hAnsi="仿宋" w:eastAsia="仿宋" w:cs="仿宋"/>
                <w:sz w:val="21"/>
                <w:szCs w:val="21"/>
              </w:rPr>
              <w:t>（元人民币）</w:t>
            </w:r>
          </w:p>
        </w:tc>
        <w:tc>
          <w:tcPr>
            <w:tcW w:w="1339" w:type="dxa"/>
            <w:tcBorders>
              <w:top w:val="single" w:color="auto" w:sz="4" w:space="0"/>
              <w:left w:val="single" w:color="auto" w:sz="4" w:space="0"/>
              <w:bottom w:val="single" w:color="auto" w:sz="4" w:space="0"/>
              <w:right w:val="single" w:color="auto" w:sz="4" w:space="0"/>
            </w:tcBorders>
            <w:noWrap w:val="0"/>
            <w:vAlign w:val="center"/>
          </w:tcPr>
          <w:p>
            <w:pPr>
              <w:pStyle w:val="4"/>
              <w:ind w:firstLine="0" w:firstLineChars="0"/>
              <w:rPr>
                <w:rFonts w:hint="eastAsia" w:ascii="仿宋" w:hAnsi="仿宋" w:eastAsia="仿宋" w:cs="仿宋"/>
                <w:sz w:val="21"/>
                <w:szCs w:val="21"/>
              </w:rPr>
            </w:pPr>
            <w:r>
              <w:rPr>
                <w:rFonts w:hint="eastAsia" w:ascii="仿宋" w:hAnsi="仿宋" w:eastAsia="仿宋" w:cs="仿宋"/>
                <w:sz w:val="21"/>
                <w:szCs w:val="21"/>
              </w:rPr>
              <w:t>保证金</w:t>
            </w:r>
          </w:p>
          <w:p>
            <w:pPr>
              <w:pStyle w:val="4"/>
              <w:ind w:firstLine="0" w:firstLineChars="0"/>
              <w:rPr>
                <w:rFonts w:hint="eastAsia" w:ascii="仿宋" w:hAnsi="仿宋" w:eastAsia="仿宋" w:cs="仿宋"/>
                <w:sz w:val="21"/>
                <w:szCs w:val="21"/>
              </w:rPr>
            </w:pPr>
            <w:r>
              <w:rPr>
                <w:rFonts w:hint="eastAsia" w:ascii="仿宋" w:hAnsi="仿宋" w:eastAsia="仿宋" w:cs="仿宋"/>
                <w:sz w:val="21"/>
                <w:szCs w:val="21"/>
              </w:rPr>
              <w:t>（有或无）</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4"/>
              <w:ind w:firstLine="0" w:firstLineChars="0"/>
              <w:rPr>
                <w:rFonts w:hint="eastAsia" w:ascii="仿宋" w:hAnsi="仿宋" w:eastAsia="仿宋" w:cs="仿宋"/>
                <w:sz w:val="21"/>
                <w:szCs w:val="21"/>
              </w:rPr>
            </w:pPr>
            <w:r>
              <w:rPr>
                <w:rFonts w:hint="eastAsia" w:ascii="仿宋" w:hAnsi="仿宋" w:eastAsia="仿宋" w:cs="仿宋"/>
                <w:sz w:val="21"/>
                <w:szCs w:val="21"/>
              </w:rPr>
              <w:t>交货时间、地点</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4"/>
              <w:ind w:firstLine="0" w:firstLineChars="0"/>
              <w:rPr>
                <w:rFonts w:hint="eastAsia" w:ascii="仿宋" w:hAnsi="仿宋" w:eastAsia="仿宋" w:cs="仿宋"/>
                <w:sz w:val="21"/>
                <w:szCs w:val="21"/>
              </w:rPr>
            </w:pPr>
            <w:r>
              <w:rPr>
                <w:rFonts w:hint="eastAsia" w:ascii="仿宋" w:hAnsi="仿宋" w:eastAsia="仿宋" w:cs="仿宋"/>
                <w:sz w:val="21"/>
                <w:szCs w:val="21"/>
              </w:rPr>
              <w:t>产地品牌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仿宋" w:hAnsi="仿宋" w:eastAsia="仿宋" w:cs="仿宋"/>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仿宋" w:hAnsi="仿宋" w:eastAsia="仿宋" w:cs="仿宋"/>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仿宋" w:hAnsi="仿宋" w:eastAsia="仿宋" w:cs="仿宋"/>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仿宋" w:hAnsi="仿宋" w:eastAsia="仿宋" w:cs="仿宋"/>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仿宋" w:hAnsi="仿宋" w:eastAsia="仿宋" w:cs="仿宋"/>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4"/>
              <w:ind w:firstLine="420"/>
              <w:jc w:val="center"/>
              <w:rPr>
                <w:rFonts w:hint="eastAsia" w:ascii="仿宋" w:hAnsi="仿宋" w:eastAsia="仿宋" w:cs="仿宋"/>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仿宋" w:hAnsi="仿宋" w:eastAsia="仿宋" w:cs="仿宋"/>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仿宋" w:hAnsi="仿宋" w:eastAsia="仿宋" w:cs="仿宋"/>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仿宋" w:hAnsi="仿宋" w:eastAsia="仿宋" w:cs="仿宋"/>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仿宋" w:hAnsi="仿宋" w:eastAsia="仿宋" w:cs="仿宋"/>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仿宋" w:hAnsi="仿宋" w:eastAsia="仿宋" w:cs="仿宋"/>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仿宋" w:hAnsi="仿宋" w:eastAsia="仿宋" w:cs="仿宋"/>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4"/>
              <w:ind w:firstLine="420"/>
              <w:jc w:val="center"/>
              <w:rPr>
                <w:rFonts w:hint="eastAsia" w:ascii="仿宋" w:hAnsi="仿宋" w:eastAsia="仿宋" w:cs="仿宋"/>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仿宋" w:hAnsi="仿宋" w:eastAsia="仿宋" w:cs="仿宋"/>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仿宋" w:hAnsi="仿宋" w:eastAsia="仿宋" w:cs="仿宋"/>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仿宋" w:hAnsi="仿宋" w:eastAsia="仿宋" w:cs="仿宋"/>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仿宋" w:hAnsi="仿宋" w:eastAsia="仿宋" w:cs="仿宋"/>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仿宋" w:hAnsi="仿宋" w:eastAsia="仿宋" w:cs="仿宋"/>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仿宋" w:hAnsi="仿宋" w:eastAsia="仿宋" w:cs="仿宋"/>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4"/>
              <w:ind w:firstLine="420"/>
              <w:jc w:val="center"/>
              <w:rPr>
                <w:rFonts w:hint="eastAsia" w:ascii="仿宋" w:hAnsi="仿宋" w:eastAsia="仿宋" w:cs="仿宋"/>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仿宋" w:hAnsi="仿宋" w:eastAsia="仿宋" w:cs="仿宋"/>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仿宋" w:hAnsi="仿宋" w:eastAsia="仿宋" w:cs="仿宋"/>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仿宋" w:hAnsi="仿宋" w:eastAsia="仿宋" w:cs="仿宋"/>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仿宋" w:hAnsi="仿宋" w:eastAsia="仿宋" w:cs="仿宋"/>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仿宋" w:hAnsi="仿宋" w:eastAsia="仿宋" w:cs="仿宋"/>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仿宋" w:hAnsi="仿宋" w:eastAsia="仿宋" w:cs="仿宋"/>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4"/>
              <w:ind w:firstLine="420"/>
              <w:jc w:val="center"/>
              <w:rPr>
                <w:rFonts w:hint="eastAsia" w:ascii="仿宋" w:hAnsi="仿宋" w:eastAsia="仿宋" w:cs="仿宋"/>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仿宋" w:hAnsi="仿宋" w:eastAsia="仿宋" w:cs="仿宋"/>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仿宋" w:hAnsi="仿宋" w:eastAsia="仿宋" w:cs="仿宋"/>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仿宋" w:hAnsi="仿宋" w:eastAsia="仿宋" w:cs="仿宋"/>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仿宋" w:hAnsi="仿宋" w:eastAsia="仿宋" w:cs="仿宋"/>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仿宋" w:hAnsi="仿宋" w:eastAsia="仿宋" w:cs="仿宋"/>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仿宋" w:hAnsi="仿宋" w:eastAsia="仿宋" w:cs="仿宋"/>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4"/>
              <w:ind w:firstLine="420"/>
              <w:jc w:val="center"/>
              <w:rPr>
                <w:rFonts w:hint="eastAsia" w:ascii="仿宋" w:hAnsi="仿宋" w:eastAsia="仿宋" w:cs="仿宋"/>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仿宋" w:hAnsi="仿宋" w:eastAsia="仿宋" w:cs="仿宋"/>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仿宋" w:hAnsi="仿宋" w:eastAsia="仿宋" w:cs="仿宋"/>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仿宋" w:hAnsi="仿宋" w:eastAsia="仿宋" w:cs="仿宋"/>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仿宋" w:hAnsi="仿宋" w:eastAsia="仿宋" w:cs="仿宋"/>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仿宋" w:hAnsi="仿宋" w:eastAsia="仿宋" w:cs="仿宋"/>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仿宋" w:hAnsi="仿宋" w:eastAsia="仿宋" w:cs="仿宋"/>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4"/>
              <w:ind w:firstLine="420"/>
              <w:jc w:val="center"/>
              <w:rPr>
                <w:rFonts w:hint="eastAsia" w:ascii="仿宋" w:hAnsi="仿宋" w:eastAsia="仿宋" w:cs="仿宋"/>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仿宋" w:hAnsi="仿宋" w:eastAsia="仿宋" w:cs="仿宋"/>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仿宋" w:hAnsi="仿宋" w:eastAsia="仿宋" w:cs="仿宋"/>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仿宋" w:hAnsi="仿宋" w:eastAsia="仿宋" w:cs="仿宋"/>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仿宋" w:hAnsi="仿宋" w:eastAsia="仿宋" w:cs="仿宋"/>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仿宋" w:hAnsi="仿宋" w:eastAsia="仿宋" w:cs="仿宋"/>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仿宋" w:hAnsi="仿宋" w:eastAsia="仿宋" w:cs="仿宋"/>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4"/>
              <w:ind w:firstLine="420"/>
              <w:jc w:val="center"/>
              <w:rPr>
                <w:rFonts w:hint="eastAsia" w:ascii="仿宋" w:hAnsi="仿宋" w:eastAsia="仿宋" w:cs="仿宋"/>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仿宋" w:hAnsi="仿宋" w:eastAsia="仿宋" w:cs="仿宋"/>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4305" w:type="dxa"/>
            <w:gridSpan w:val="5"/>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仿宋" w:hAnsi="仿宋" w:eastAsia="仿宋" w:cs="仿宋"/>
                <w:sz w:val="21"/>
                <w:szCs w:val="21"/>
              </w:rPr>
            </w:pPr>
            <w:r>
              <w:rPr>
                <w:rFonts w:hint="eastAsia" w:ascii="仿宋" w:hAnsi="仿宋" w:eastAsia="仿宋" w:cs="仿宋"/>
                <w:sz w:val="21"/>
                <w:szCs w:val="21"/>
              </w:rPr>
              <w:t>投标总价（大写）</w:t>
            </w:r>
          </w:p>
        </w:tc>
        <w:tc>
          <w:tcPr>
            <w:tcW w:w="5596" w:type="dxa"/>
            <w:gridSpan w:val="4"/>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仿宋" w:hAnsi="仿宋" w:eastAsia="仿宋" w:cs="仿宋"/>
                <w:sz w:val="21"/>
                <w:szCs w:val="21"/>
              </w:rPr>
            </w:pPr>
          </w:p>
          <w:p>
            <w:pPr>
              <w:pStyle w:val="4"/>
              <w:ind w:firstLine="420"/>
              <w:jc w:val="center"/>
              <w:rPr>
                <w:rFonts w:hint="eastAsia" w:ascii="仿宋" w:hAnsi="仿宋" w:eastAsia="仿宋" w:cs="仿宋"/>
                <w:sz w:val="21"/>
                <w:szCs w:val="21"/>
              </w:rPr>
            </w:pPr>
            <w:r>
              <w:rPr>
                <w:rFonts w:hint="eastAsia" w:ascii="仿宋" w:hAnsi="仿宋" w:eastAsia="仿宋" w:cs="仿宋"/>
                <w:sz w:val="21"/>
                <w:szCs w:val="21"/>
              </w:rPr>
              <w:t>投标声明</w:t>
            </w:r>
          </w:p>
          <w:p>
            <w:pPr>
              <w:pStyle w:val="4"/>
              <w:ind w:firstLine="420"/>
              <w:jc w:val="center"/>
              <w:rPr>
                <w:rFonts w:hint="eastAsia" w:ascii="仿宋" w:hAnsi="仿宋" w:eastAsia="仿宋" w:cs="仿宋"/>
                <w:sz w:val="21"/>
                <w:szCs w:val="21"/>
              </w:rPr>
            </w:pPr>
          </w:p>
        </w:tc>
        <w:tc>
          <w:tcPr>
            <w:tcW w:w="9361" w:type="dxa"/>
            <w:gridSpan w:val="8"/>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pStyle w:val="4"/>
              <w:ind w:firstLine="420"/>
              <w:rPr>
                <w:rFonts w:hint="eastAsia" w:ascii="仿宋" w:hAnsi="仿宋" w:eastAsia="仿宋" w:cs="仿宋"/>
                <w:sz w:val="21"/>
                <w:szCs w:val="21"/>
              </w:rPr>
            </w:pPr>
          </w:p>
        </w:tc>
      </w:tr>
    </w:tbl>
    <w:p>
      <w:pPr>
        <w:snapToGrid w:val="0"/>
        <w:spacing w:line="400" w:lineRule="exact"/>
        <w:rPr>
          <w:rFonts w:hint="eastAsia" w:ascii="仿宋" w:hAnsi="仿宋" w:eastAsia="仿宋" w:cs="仿宋"/>
          <w:szCs w:val="21"/>
        </w:rPr>
      </w:pPr>
      <w:r>
        <w:rPr>
          <w:rFonts w:hint="eastAsia" w:ascii="仿宋" w:hAnsi="仿宋" w:eastAsia="仿宋" w:cs="仿宋"/>
          <w:szCs w:val="21"/>
        </w:rPr>
        <w:t>备注：1、本项目固定总价包干，投标报价以人民币为结算单位。</w:t>
      </w:r>
    </w:p>
    <w:p>
      <w:pPr>
        <w:snapToGrid w:val="0"/>
        <w:spacing w:line="400" w:lineRule="exact"/>
        <w:ind w:firstLine="630" w:firstLineChars="300"/>
        <w:rPr>
          <w:rFonts w:hint="eastAsia" w:ascii="仿宋" w:hAnsi="仿宋" w:eastAsia="仿宋" w:cs="仿宋"/>
          <w:szCs w:val="21"/>
        </w:rPr>
      </w:pPr>
      <w:r>
        <w:rPr>
          <w:rFonts w:hint="eastAsia" w:ascii="仿宋" w:hAnsi="仿宋" w:eastAsia="仿宋" w:cs="仿宋"/>
          <w:szCs w:val="21"/>
        </w:rPr>
        <w:t>2、有关投标价优惠折扣等均应在投标声明中载明。</w:t>
      </w:r>
    </w:p>
    <w:p>
      <w:pPr>
        <w:snapToGrid w:val="0"/>
        <w:spacing w:line="400" w:lineRule="exact"/>
        <w:ind w:firstLine="630" w:firstLineChars="300"/>
        <w:rPr>
          <w:rFonts w:hint="eastAsia" w:ascii="仿宋" w:hAnsi="仿宋" w:eastAsia="仿宋" w:cs="仿宋"/>
          <w:szCs w:val="21"/>
        </w:rPr>
      </w:pPr>
      <w:r>
        <w:rPr>
          <w:rFonts w:hint="eastAsia" w:ascii="仿宋" w:hAnsi="仿宋" w:eastAsia="仿宋" w:cs="仿宋"/>
          <w:szCs w:val="21"/>
        </w:rPr>
        <w:t>3、投标报价合计必须</w:t>
      </w:r>
      <w:r>
        <w:rPr>
          <w:rFonts w:hint="eastAsia" w:ascii="仿宋" w:hAnsi="仿宋" w:eastAsia="仿宋" w:cs="仿宋"/>
        </w:rPr>
        <w:t>与分项报价表中的投标报价合计一致。</w:t>
      </w:r>
    </w:p>
    <w:p>
      <w:pPr>
        <w:pStyle w:val="4"/>
        <w:spacing w:line="400" w:lineRule="exact"/>
        <w:ind w:firstLine="420"/>
        <w:rPr>
          <w:rFonts w:hint="eastAsia" w:ascii="仿宋" w:hAnsi="仿宋" w:eastAsia="仿宋" w:cs="仿宋"/>
          <w:sz w:val="21"/>
          <w:szCs w:val="21"/>
        </w:rPr>
      </w:pPr>
    </w:p>
    <w:p>
      <w:pPr>
        <w:rPr>
          <w:rFonts w:hint="eastAsia" w:ascii="仿宋" w:hAnsi="仿宋" w:eastAsia="仿宋" w:cs="仿宋"/>
          <w:kern w:val="0"/>
          <w:szCs w:val="21"/>
        </w:rPr>
      </w:pPr>
      <w:r>
        <w:rPr>
          <w:rFonts w:hint="eastAsia" w:ascii="仿宋" w:hAnsi="仿宋" w:eastAsia="仿宋" w:cs="仿宋"/>
          <w:kern w:val="0"/>
          <w:szCs w:val="21"/>
        </w:rPr>
        <w:t>供应商：（盖单位公章）</w:t>
      </w:r>
    </w:p>
    <w:p>
      <w:pPr>
        <w:rPr>
          <w:rFonts w:hint="eastAsia" w:ascii="仿宋" w:hAnsi="仿宋" w:eastAsia="仿宋" w:cs="仿宋"/>
          <w:kern w:val="0"/>
          <w:szCs w:val="21"/>
        </w:rPr>
      </w:pPr>
    </w:p>
    <w:p>
      <w:pPr>
        <w:rPr>
          <w:rFonts w:hint="eastAsia" w:ascii="仿宋" w:hAnsi="仿宋" w:eastAsia="仿宋" w:cs="仿宋"/>
          <w:kern w:val="0"/>
          <w:szCs w:val="21"/>
        </w:rPr>
      </w:pPr>
    </w:p>
    <w:p>
      <w:pPr>
        <w:rPr>
          <w:rFonts w:hint="eastAsia" w:ascii="仿宋" w:hAnsi="仿宋" w:eastAsia="仿宋" w:cs="仿宋"/>
          <w:kern w:val="0"/>
          <w:szCs w:val="21"/>
        </w:rPr>
      </w:pPr>
      <w:r>
        <w:rPr>
          <w:rFonts w:hint="eastAsia" w:ascii="仿宋" w:hAnsi="仿宋" w:eastAsia="仿宋" w:cs="仿宋"/>
          <w:kern w:val="0"/>
          <w:szCs w:val="21"/>
        </w:rPr>
        <w:t xml:space="preserve">法定代表人或其委托代理人：（签字或盖章）                         </w:t>
      </w:r>
    </w:p>
    <w:p>
      <w:pPr>
        <w:rPr>
          <w:rFonts w:hint="eastAsia" w:ascii="仿宋" w:hAnsi="仿宋" w:eastAsia="仿宋" w:cs="仿宋"/>
          <w:kern w:val="0"/>
          <w:szCs w:val="21"/>
        </w:rPr>
      </w:pPr>
    </w:p>
    <w:p>
      <w:pPr>
        <w:ind w:firstLine="6510" w:firstLineChars="3100"/>
        <w:rPr>
          <w:rFonts w:hint="eastAsia" w:ascii="仿宋" w:hAnsi="仿宋" w:eastAsia="仿宋" w:cs="仿宋"/>
          <w:szCs w:val="21"/>
        </w:rPr>
      </w:pPr>
    </w:p>
    <w:p>
      <w:pPr>
        <w:jc w:val="right"/>
        <w:rPr>
          <w:rFonts w:hint="eastAsia" w:ascii="仿宋" w:hAnsi="仿宋" w:eastAsia="仿宋" w:cs="仿宋"/>
          <w:szCs w:val="21"/>
        </w:rPr>
        <w:sectPr>
          <w:headerReference r:id="rId7" w:type="default"/>
          <w:footerReference r:id="rId8" w:type="default"/>
          <w:pgSz w:w="11906" w:h="16838"/>
          <w:pgMar w:top="1354" w:right="1392" w:bottom="784" w:left="1474" w:header="680" w:footer="680" w:gutter="0"/>
          <w:pgNumType w:start="1"/>
          <w:cols w:space="720" w:num="1"/>
          <w:docGrid w:linePitch="312" w:charSpace="0"/>
        </w:sectPr>
      </w:pPr>
      <w:r>
        <w:rPr>
          <w:rFonts w:hint="eastAsia" w:ascii="仿宋" w:hAnsi="仿宋" w:eastAsia="仿宋" w:cs="仿宋"/>
          <w:szCs w:val="21"/>
        </w:rPr>
        <w:t>日期：    年    月    日</w:t>
      </w:r>
    </w:p>
    <w:p>
      <w:pPr>
        <w:pStyle w:val="4"/>
        <w:ind w:firstLine="6465" w:firstLineChars="2300"/>
        <w:rPr>
          <w:rFonts w:hint="eastAsia" w:ascii="仿宋" w:hAnsi="仿宋" w:eastAsia="仿宋" w:cs="仿宋"/>
          <w:b/>
        </w:rPr>
      </w:pPr>
      <w:r>
        <w:rPr>
          <w:rFonts w:hint="eastAsia" w:ascii="仿宋" w:hAnsi="仿宋" w:eastAsia="仿宋" w:cs="仿宋"/>
          <w:b/>
        </w:rPr>
        <w:t>（3）、投标分项报价表</w:t>
      </w:r>
    </w:p>
    <w:p>
      <w:pPr>
        <w:pStyle w:val="4"/>
        <w:spacing w:line="400" w:lineRule="exact"/>
        <w:ind w:firstLine="420"/>
        <w:rPr>
          <w:rFonts w:hint="eastAsia" w:ascii="仿宋" w:hAnsi="仿宋" w:eastAsia="仿宋" w:cs="仿宋"/>
          <w:sz w:val="21"/>
          <w:szCs w:val="21"/>
        </w:rPr>
      </w:pPr>
      <w:r>
        <w:rPr>
          <w:rFonts w:hint="eastAsia" w:ascii="仿宋" w:hAnsi="仿宋" w:eastAsia="仿宋" w:cs="仿宋"/>
          <w:sz w:val="21"/>
          <w:szCs w:val="21"/>
        </w:rPr>
        <w:t>招 标 编 号：</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招标项目名称：</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（价格单位：元人民币）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244"/>
        <w:gridCol w:w="1014"/>
        <w:gridCol w:w="758"/>
        <w:gridCol w:w="554"/>
        <w:gridCol w:w="1218"/>
        <w:gridCol w:w="977"/>
        <w:gridCol w:w="745"/>
        <w:gridCol w:w="840"/>
        <w:gridCol w:w="945"/>
        <w:gridCol w:w="945"/>
        <w:gridCol w:w="945"/>
        <w:gridCol w:w="1260"/>
        <w:gridCol w:w="1055"/>
        <w:gridCol w:w="705"/>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528" w:type="dxa"/>
            <w:vMerge w:val="restart"/>
            <w:noWrap w:val="0"/>
            <w:vAlign w:val="center"/>
          </w:tcPr>
          <w:p>
            <w:pPr>
              <w:pStyle w:val="4"/>
              <w:spacing w:line="400" w:lineRule="exact"/>
              <w:ind w:firstLine="420"/>
              <w:jc w:val="center"/>
              <w:rPr>
                <w:rFonts w:hint="eastAsia" w:ascii="仿宋" w:hAnsi="仿宋" w:eastAsia="仿宋" w:cs="仿宋"/>
                <w:sz w:val="21"/>
                <w:szCs w:val="21"/>
              </w:rPr>
            </w:pPr>
            <w:r>
              <w:rPr>
                <w:rFonts w:hint="eastAsia" w:ascii="仿宋" w:hAnsi="仿宋" w:eastAsia="仿宋" w:cs="仿宋"/>
                <w:sz w:val="21"/>
                <w:szCs w:val="21"/>
              </w:rPr>
              <w:t>子包号</w:t>
            </w:r>
          </w:p>
        </w:tc>
        <w:tc>
          <w:tcPr>
            <w:tcW w:w="1244" w:type="dxa"/>
            <w:vMerge w:val="restart"/>
            <w:noWrap w:val="0"/>
            <w:vAlign w:val="center"/>
          </w:tcPr>
          <w:p>
            <w:pPr>
              <w:pStyle w:val="4"/>
              <w:spacing w:line="4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投标</w:t>
            </w:r>
          </w:p>
          <w:p>
            <w:pPr>
              <w:pStyle w:val="4"/>
              <w:spacing w:line="4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货物名称</w:t>
            </w:r>
          </w:p>
        </w:tc>
        <w:tc>
          <w:tcPr>
            <w:tcW w:w="1014" w:type="dxa"/>
            <w:vMerge w:val="restart"/>
            <w:noWrap w:val="0"/>
            <w:vAlign w:val="center"/>
          </w:tcPr>
          <w:p>
            <w:pPr>
              <w:pStyle w:val="4"/>
              <w:spacing w:line="4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主要</w:t>
            </w:r>
          </w:p>
          <w:p>
            <w:pPr>
              <w:pStyle w:val="4"/>
              <w:spacing w:line="4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规格</w:t>
            </w:r>
          </w:p>
        </w:tc>
        <w:tc>
          <w:tcPr>
            <w:tcW w:w="758" w:type="dxa"/>
            <w:vMerge w:val="restart"/>
            <w:noWrap w:val="0"/>
            <w:vAlign w:val="center"/>
          </w:tcPr>
          <w:p>
            <w:pPr>
              <w:pStyle w:val="4"/>
              <w:spacing w:line="4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数量单位</w:t>
            </w:r>
          </w:p>
        </w:tc>
        <w:tc>
          <w:tcPr>
            <w:tcW w:w="554" w:type="dxa"/>
            <w:vMerge w:val="restart"/>
            <w:noWrap w:val="0"/>
            <w:vAlign w:val="center"/>
          </w:tcPr>
          <w:p>
            <w:pPr>
              <w:pStyle w:val="4"/>
              <w:spacing w:line="4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数量</w:t>
            </w:r>
          </w:p>
        </w:tc>
        <w:tc>
          <w:tcPr>
            <w:tcW w:w="1218" w:type="dxa"/>
            <w:vMerge w:val="restart"/>
            <w:noWrap w:val="0"/>
            <w:vAlign w:val="center"/>
          </w:tcPr>
          <w:p>
            <w:pPr>
              <w:pStyle w:val="4"/>
              <w:spacing w:line="4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投标货物制造商名</w:t>
            </w:r>
          </w:p>
        </w:tc>
        <w:tc>
          <w:tcPr>
            <w:tcW w:w="977" w:type="dxa"/>
            <w:vMerge w:val="restart"/>
            <w:noWrap w:val="0"/>
            <w:vAlign w:val="center"/>
          </w:tcPr>
          <w:p>
            <w:pPr>
              <w:pStyle w:val="4"/>
              <w:spacing w:line="4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投标价</w:t>
            </w:r>
          </w:p>
        </w:tc>
        <w:tc>
          <w:tcPr>
            <w:tcW w:w="6735" w:type="dxa"/>
            <w:gridSpan w:val="7"/>
            <w:noWrap w:val="0"/>
            <w:vAlign w:val="center"/>
          </w:tcPr>
          <w:p>
            <w:pPr>
              <w:pStyle w:val="4"/>
              <w:spacing w:line="400" w:lineRule="exact"/>
              <w:ind w:firstLine="420"/>
              <w:jc w:val="center"/>
              <w:rPr>
                <w:rFonts w:hint="eastAsia" w:ascii="仿宋" w:hAnsi="仿宋" w:eastAsia="仿宋" w:cs="仿宋"/>
                <w:sz w:val="21"/>
                <w:szCs w:val="21"/>
              </w:rPr>
            </w:pPr>
            <w:r>
              <w:rPr>
                <w:rFonts w:hint="eastAsia" w:ascii="仿宋" w:hAnsi="仿宋" w:eastAsia="仿宋" w:cs="仿宋"/>
                <w:sz w:val="21"/>
                <w:szCs w:val="21"/>
              </w:rPr>
              <w:t>投标价组成</w:t>
            </w:r>
          </w:p>
        </w:tc>
        <w:tc>
          <w:tcPr>
            <w:tcW w:w="705" w:type="dxa"/>
            <w:vMerge w:val="restart"/>
            <w:noWrap w:val="0"/>
            <w:vAlign w:val="center"/>
          </w:tcPr>
          <w:p>
            <w:pPr>
              <w:pStyle w:val="4"/>
              <w:spacing w:line="4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交货</w:t>
            </w:r>
          </w:p>
          <w:p>
            <w:pPr>
              <w:pStyle w:val="4"/>
              <w:spacing w:line="4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日期</w:t>
            </w:r>
          </w:p>
        </w:tc>
        <w:tc>
          <w:tcPr>
            <w:tcW w:w="915" w:type="dxa"/>
            <w:vMerge w:val="restart"/>
            <w:noWrap w:val="0"/>
            <w:vAlign w:val="center"/>
          </w:tcPr>
          <w:p>
            <w:pPr>
              <w:pStyle w:val="4"/>
              <w:spacing w:line="4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交货</w:t>
            </w:r>
          </w:p>
          <w:p>
            <w:pPr>
              <w:pStyle w:val="4"/>
              <w:spacing w:line="4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528" w:type="dxa"/>
            <w:vMerge w:val="continue"/>
            <w:noWrap w:val="0"/>
            <w:vAlign w:val="center"/>
          </w:tcPr>
          <w:p>
            <w:pPr>
              <w:pStyle w:val="4"/>
              <w:spacing w:line="400" w:lineRule="exact"/>
              <w:ind w:firstLine="420"/>
              <w:jc w:val="center"/>
              <w:rPr>
                <w:rFonts w:hint="eastAsia" w:ascii="仿宋" w:hAnsi="仿宋" w:eastAsia="仿宋" w:cs="仿宋"/>
                <w:sz w:val="21"/>
                <w:szCs w:val="21"/>
              </w:rPr>
            </w:pPr>
          </w:p>
        </w:tc>
        <w:tc>
          <w:tcPr>
            <w:tcW w:w="1244" w:type="dxa"/>
            <w:vMerge w:val="continue"/>
            <w:noWrap w:val="0"/>
            <w:vAlign w:val="center"/>
          </w:tcPr>
          <w:p>
            <w:pPr>
              <w:pStyle w:val="4"/>
              <w:spacing w:line="400" w:lineRule="exact"/>
              <w:ind w:firstLine="420"/>
              <w:jc w:val="center"/>
              <w:rPr>
                <w:rFonts w:hint="eastAsia" w:ascii="仿宋" w:hAnsi="仿宋" w:eastAsia="仿宋" w:cs="仿宋"/>
                <w:sz w:val="21"/>
                <w:szCs w:val="21"/>
              </w:rPr>
            </w:pPr>
          </w:p>
        </w:tc>
        <w:tc>
          <w:tcPr>
            <w:tcW w:w="1014" w:type="dxa"/>
            <w:vMerge w:val="continue"/>
            <w:noWrap w:val="0"/>
            <w:vAlign w:val="center"/>
          </w:tcPr>
          <w:p>
            <w:pPr>
              <w:pStyle w:val="4"/>
              <w:spacing w:line="400" w:lineRule="exact"/>
              <w:ind w:firstLine="420"/>
              <w:jc w:val="center"/>
              <w:rPr>
                <w:rFonts w:hint="eastAsia" w:ascii="仿宋" w:hAnsi="仿宋" w:eastAsia="仿宋" w:cs="仿宋"/>
                <w:sz w:val="21"/>
                <w:szCs w:val="21"/>
              </w:rPr>
            </w:pPr>
          </w:p>
        </w:tc>
        <w:tc>
          <w:tcPr>
            <w:tcW w:w="758" w:type="dxa"/>
            <w:vMerge w:val="continue"/>
            <w:noWrap w:val="0"/>
            <w:vAlign w:val="center"/>
          </w:tcPr>
          <w:p>
            <w:pPr>
              <w:pStyle w:val="4"/>
              <w:spacing w:line="400" w:lineRule="exact"/>
              <w:ind w:firstLine="420"/>
              <w:jc w:val="center"/>
              <w:rPr>
                <w:rFonts w:hint="eastAsia" w:ascii="仿宋" w:hAnsi="仿宋" w:eastAsia="仿宋" w:cs="仿宋"/>
                <w:sz w:val="21"/>
                <w:szCs w:val="21"/>
              </w:rPr>
            </w:pPr>
          </w:p>
        </w:tc>
        <w:tc>
          <w:tcPr>
            <w:tcW w:w="554" w:type="dxa"/>
            <w:vMerge w:val="continue"/>
            <w:noWrap w:val="0"/>
            <w:vAlign w:val="center"/>
          </w:tcPr>
          <w:p>
            <w:pPr>
              <w:pStyle w:val="4"/>
              <w:spacing w:line="400" w:lineRule="exact"/>
              <w:ind w:firstLine="420"/>
              <w:jc w:val="center"/>
              <w:rPr>
                <w:rFonts w:hint="eastAsia" w:ascii="仿宋" w:hAnsi="仿宋" w:eastAsia="仿宋" w:cs="仿宋"/>
                <w:sz w:val="21"/>
                <w:szCs w:val="21"/>
              </w:rPr>
            </w:pPr>
          </w:p>
        </w:tc>
        <w:tc>
          <w:tcPr>
            <w:tcW w:w="1218" w:type="dxa"/>
            <w:vMerge w:val="continue"/>
            <w:noWrap w:val="0"/>
            <w:vAlign w:val="center"/>
          </w:tcPr>
          <w:p>
            <w:pPr>
              <w:pStyle w:val="4"/>
              <w:spacing w:line="400" w:lineRule="exact"/>
              <w:ind w:firstLine="420"/>
              <w:jc w:val="center"/>
              <w:rPr>
                <w:rFonts w:hint="eastAsia" w:ascii="仿宋" w:hAnsi="仿宋" w:eastAsia="仿宋" w:cs="仿宋"/>
                <w:sz w:val="21"/>
                <w:szCs w:val="21"/>
              </w:rPr>
            </w:pPr>
          </w:p>
        </w:tc>
        <w:tc>
          <w:tcPr>
            <w:tcW w:w="977" w:type="dxa"/>
            <w:vMerge w:val="continue"/>
            <w:noWrap w:val="0"/>
            <w:vAlign w:val="center"/>
          </w:tcPr>
          <w:p>
            <w:pPr>
              <w:pStyle w:val="4"/>
              <w:spacing w:line="400" w:lineRule="exact"/>
              <w:ind w:firstLine="420"/>
              <w:jc w:val="center"/>
              <w:rPr>
                <w:rFonts w:hint="eastAsia" w:ascii="仿宋" w:hAnsi="仿宋" w:eastAsia="仿宋" w:cs="仿宋"/>
                <w:sz w:val="21"/>
                <w:szCs w:val="21"/>
              </w:rPr>
            </w:pPr>
          </w:p>
        </w:tc>
        <w:tc>
          <w:tcPr>
            <w:tcW w:w="745" w:type="dxa"/>
            <w:noWrap w:val="0"/>
            <w:vAlign w:val="center"/>
          </w:tcPr>
          <w:p>
            <w:pPr>
              <w:pStyle w:val="4"/>
              <w:spacing w:line="4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货物</w:t>
            </w:r>
          </w:p>
          <w:p>
            <w:pPr>
              <w:pStyle w:val="4"/>
              <w:spacing w:line="4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总价</w:t>
            </w:r>
          </w:p>
        </w:tc>
        <w:tc>
          <w:tcPr>
            <w:tcW w:w="840" w:type="dxa"/>
            <w:noWrap w:val="0"/>
            <w:vAlign w:val="center"/>
          </w:tcPr>
          <w:p>
            <w:pPr>
              <w:pStyle w:val="4"/>
              <w:spacing w:line="4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货物</w:t>
            </w:r>
          </w:p>
          <w:p>
            <w:pPr>
              <w:pStyle w:val="4"/>
              <w:spacing w:line="4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单价</w:t>
            </w:r>
          </w:p>
        </w:tc>
        <w:tc>
          <w:tcPr>
            <w:tcW w:w="945" w:type="dxa"/>
            <w:noWrap w:val="0"/>
            <w:vAlign w:val="center"/>
          </w:tcPr>
          <w:p>
            <w:pPr>
              <w:pStyle w:val="4"/>
              <w:spacing w:line="4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特殊工具费</w:t>
            </w:r>
          </w:p>
        </w:tc>
        <w:tc>
          <w:tcPr>
            <w:tcW w:w="945" w:type="dxa"/>
            <w:noWrap w:val="0"/>
            <w:vAlign w:val="center"/>
          </w:tcPr>
          <w:p>
            <w:pPr>
              <w:pStyle w:val="4"/>
              <w:spacing w:line="4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备品备件费</w:t>
            </w:r>
          </w:p>
        </w:tc>
        <w:tc>
          <w:tcPr>
            <w:tcW w:w="945" w:type="dxa"/>
            <w:noWrap w:val="0"/>
            <w:vAlign w:val="center"/>
          </w:tcPr>
          <w:p>
            <w:pPr>
              <w:pStyle w:val="4"/>
              <w:spacing w:line="4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安装调试费</w:t>
            </w:r>
          </w:p>
        </w:tc>
        <w:tc>
          <w:tcPr>
            <w:tcW w:w="1260" w:type="dxa"/>
            <w:noWrap w:val="0"/>
            <w:vAlign w:val="center"/>
          </w:tcPr>
          <w:p>
            <w:pPr>
              <w:pStyle w:val="4"/>
              <w:spacing w:line="4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技术服务及培训费</w:t>
            </w:r>
          </w:p>
        </w:tc>
        <w:tc>
          <w:tcPr>
            <w:tcW w:w="1055" w:type="dxa"/>
            <w:noWrap w:val="0"/>
            <w:vAlign w:val="center"/>
          </w:tcPr>
          <w:p>
            <w:pPr>
              <w:pStyle w:val="4"/>
              <w:spacing w:line="4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运输保险费</w:t>
            </w:r>
          </w:p>
        </w:tc>
        <w:tc>
          <w:tcPr>
            <w:tcW w:w="705" w:type="dxa"/>
            <w:vMerge w:val="continue"/>
            <w:noWrap w:val="0"/>
            <w:vAlign w:val="center"/>
          </w:tcPr>
          <w:p>
            <w:pPr>
              <w:pStyle w:val="4"/>
              <w:spacing w:line="400" w:lineRule="exact"/>
              <w:ind w:firstLine="420"/>
              <w:jc w:val="center"/>
              <w:rPr>
                <w:rFonts w:hint="eastAsia" w:ascii="仿宋" w:hAnsi="仿宋" w:eastAsia="仿宋" w:cs="仿宋"/>
                <w:sz w:val="21"/>
                <w:szCs w:val="21"/>
              </w:rPr>
            </w:pPr>
          </w:p>
        </w:tc>
        <w:tc>
          <w:tcPr>
            <w:tcW w:w="915" w:type="dxa"/>
            <w:vMerge w:val="continue"/>
            <w:noWrap w:val="0"/>
            <w:vAlign w:val="center"/>
          </w:tcPr>
          <w:p>
            <w:pPr>
              <w:pStyle w:val="4"/>
              <w:spacing w:line="400" w:lineRule="exact"/>
              <w:ind w:firstLine="42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4"/>
              <w:spacing w:line="400" w:lineRule="exact"/>
              <w:ind w:firstLine="420"/>
              <w:jc w:val="center"/>
              <w:rPr>
                <w:rFonts w:hint="eastAsia" w:ascii="仿宋" w:hAnsi="仿宋" w:eastAsia="仿宋" w:cs="仿宋"/>
                <w:sz w:val="21"/>
                <w:szCs w:val="21"/>
              </w:rPr>
            </w:pPr>
          </w:p>
        </w:tc>
        <w:tc>
          <w:tcPr>
            <w:tcW w:w="1244" w:type="dxa"/>
            <w:noWrap w:val="0"/>
            <w:vAlign w:val="center"/>
          </w:tcPr>
          <w:p>
            <w:pPr>
              <w:pStyle w:val="4"/>
              <w:spacing w:line="400" w:lineRule="exact"/>
              <w:ind w:firstLine="420"/>
              <w:jc w:val="center"/>
              <w:rPr>
                <w:rFonts w:hint="eastAsia" w:ascii="仿宋" w:hAnsi="仿宋" w:eastAsia="仿宋" w:cs="仿宋"/>
                <w:sz w:val="21"/>
                <w:szCs w:val="21"/>
              </w:rPr>
            </w:pPr>
            <w:r>
              <w:rPr>
                <w:rFonts w:hint="eastAsia" w:ascii="仿宋" w:hAnsi="仿宋" w:eastAsia="仿宋" w:cs="仿宋"/>
                <w:sz w:val="21"/>
                <w:szCs w:val="21"/>
              </w:rPr>
              <w:t>1</w:t>
            </w:r>
          </w:p>
        </w:tc>
        <w:tc>
          <w:tcPr>
            <w:tcW w:w="1014" w:type="dxa"/>
            <w:noWrap w:val="0"/>
            <w:vAlign w:val="center"/>
          </w:tcPr>
          <w:p>
            <w:pPr>
              <w:pStyle w:val="4"/>
              <w:spacing w:line="400" w:lineRule="exact"/>
              <w:ind w:firstLine="420"/>
              <w:jc w:val="center"/>
              <w:rPr>
                <w:rFonts w:hint="eastAsia" w:ascii="仿宋" w:hAnsi="仿宋" w:eastAsia="仿宋" w:cs="仿宋"/>
                <w:sz w:val="21"/>
                <w:szCs w:val="21"/>
              </w:rPr>
            </w:pPr>
            <w:r>
              <w:rPr>
                <w:rFonts w:hint="eastAsia" w:ascii="仿宋" w:hAnsi="仿宋" w:eastAsia="仿宋" w:cs="仿宋"/>
                <w:sz w:val="21"/>
                <w:szCs w:val="21"/>
              </w:rPr>
              <w:t>2</w:t>
            </w:r>
          </w:p>
        </w:tc>
        <w:tc>
          <w:tcPr>
            <w:tcW w:w="758" w:type="dxa"/>
            <w:noWrap w:val="0"/>
            <w:vAlign w:val="center"/>
          </w:tcPr>
          <w:p>
            <w:pPr>
              <w:pStyle w:val="4"/>
              <w:spacing w:line="400" w:lineRule="exact"/>
              <w:ind w:firstLine="420"/>
              <w:jc w:val="center"/>
              <w:rPr>
                <w:rFonts w:hint="eastAsia" w:ascii="仿宋" w:hAnsi="仿宋" w:eastAsia="仿宋" w:cs="仿宋"/>
                <w:sz w:val="21"/>
                <w:szCs w:val="21"/>
              </w:rPr>
            </w:pPr>
            <w:r>
              <w:rPr>
                <w:rFonts w:hint="eastAsia" w:ascii="仿宋" w:hAnsi="仿宋" w:eastAsia="仿宋" w:cs="仿宋"/>
                <w:sz w:val="21"/>
                <w:szCs w:val="21"/>
              </w:rPr>
              <w:t>3</w:t>
            </w:r>
          </w:p>
        </w:tc>
        <w:tc>
          <w:tcPr>
            <w:tcW w:w="554" w:type="dxa"/>
            <w:noWrap w:val="0"/>
            <w:vAlign w:val="center"/>
          </w:tcPr>
          <w:p>
            <w:pPr>
              <w:pStyle w:val="4"/>
              <w:spacing w:line="400" w:lineRule="exact"/>
              <w:ind w:firstLine="420"/>
              <w:jc w:val="center"/>
              <w:rPr>
                <w:rFonts w:hint="eastAsia" w:ascii="仿宋" w:hAnsi="仿宋" w:eastAsia="仿宋" w:cs="仿宋"/>
                <w:sz w:val="21"/>
                <w:szCs w:val="21"/>
              </w:rPr>
            </w:pPr>
            <w:r>
              <w:rPr>
                <w:rFonts w:hint="eastAsia" w:ascii="仿宋" w:hAnsi="仿宋" w:eastAsia="仿宋" w:cs="仿宋"/>
                <w:sz w:val="21"/>
                <w:szCs w:val="21"/>
              </w:rPr>
              <w:t>4</w:t>
            </w:r>
          </w:p>
        </w:tc>
        <w:tc>
          <w:tcPr>
            <w:tcW w:w="1218" w:type="dxa"/>
            <w:noWrap w:val="0"/>
            <w:vAlign w:val="center"/>
          </w:tcPr>
          <w:p>
            <w:pPr>
              <w:pStyle w:val="4"/>
              <w:spacing w:line="400" w:lineRule="exact"/>
              <w:ind w:firstLine="420"/>
              <w:jc w:val="center"/>
              <w:rPr>
                <w:rFonts w:hint="eastAsia" w:ascii="仿宋" w:hAnsi="仿宋" w:eastAsia="仿宋" w:cs="仿宋"/>
                <w:sz w:val="21"/>
                <w:szCs w:val="21"/>
              </w:rPr>
            </w:pPr>
            <w:r>
              <w:rPr>
                <w:rFonts w:hint="eastAsia" w:ascii="仿宋" w:hAnsi="仿宋" w:eastAsia="仿宋" w:cs="仿宋"/>
                <w:sz w:val="21"/>
                <w:szCs w:val="21"/>
              </w:rPr>
              <w:t>5</w:t>
            </w:r>
          </w:p>
        </w:tc>
        <w:tc>
          <w:tcPr>
            <w:tcW w:w="977" w:type="dxa"/>
            <w:noWrap w:val="0"/>
            <w:vAlign w:val="center"/>
          </w:tcPr>
          <w:p>
            <w:pPr>
              <w:pStyle w:val="4"/>
              <w:spacing w:line="400" w:lineRule="exact"/>
              <w:ind w:firstLine="420"/>
              <w:jc w:val="center"/>
              <w:rPr>
                <w:rFonts w:hint="eastAsia" w:ascii="仿宋" w:hAnsi="仿宋" w:eastAsia="仿宋" w:cs="仿宋"/>
                <w:sz w:val="21"/>
                <w:szCs w:val="21"/>
              </w:rPr>
            </w:pPr>
            <w:r>
              <w:rPr>
                <w:rFonts w:hint="eastAsia" w:ascii="仿宋" w:hAnsi="仿宋" w:eastAsia="仿宋" w:cs="仿宋"/>
                <w:sz w:val="21"/>
                <w:szCs w:val="21"/>
              </w:rPr>
              <w:t>6</w:t>
            </w:r>
          </w:p>
        </w:tc>
        <w:tc>
          <w:tcPr>
            <w:tcW w:w="745" w:type="dxa"/>
            <w:noWrap w:val="0"/>
            <w:vAlign w:val="center"/>
          </w:tcPr>
          <w:p>
            <w:pPr>
              <w:pStyle w:val="4"/>
              <w:spacing w:line="400" w:lineRule="exact"/>
              <w:ind w:firstLine="420"/>
              <w:jc w:val="center"/>
              <w:rPr>
                <w:rFonts w:hint="eastAsia" w:ascii="仿宋" w:hAnsi="仿宋" w:eastAsia="仿宋" w:cs="仿宋"/>
                <w:sz w:val="21"/>
                <w:szCs w:val="21"/>
              </w:rPr>
            </w:pPr>
            <w:r>
              <w:rPr>
                <w:rFonts w:hint="eastAsia" w:ascii="仿宋" w:hAnsi="仿宋" w:eastAsia="仿宋" w:cs="仿宋"/>
                <w:sz w:val="21"/>
                <w:szCs w:val="21"/>
              </w:rPr>
              <w:t>7</w:t>
            </w:r>
          </w:p>
        </w:tc>
        <w:tc>
          <w:tcPr>
            <w:tcW w:w="840" w:type="dxa"/>
            <w:noWrap w:val="0"/>
            <w:vAlign w:val="center"/>
          </w:tcPr>
          <w:p>
            <w:pPr>
              <w:pStyle w:val="4"/>
              <w:spacing w:line="400" w:lineRule="exact"/>
              <w:ind w:firstLine="420"/>
              <w:jc w:val="center"/>
              <w:rPr>
                <w:rFonts w:hint="eastAsia" w:ascii="仿宋" w:hAnsi="仿宋" w:eastAsia="仿宋" w:cs="仿宋"/>
                <w:sz w:val="21"/>
                <w:szCs w:val="21"/>
              </w:rPr>
            </w:pPr>
            <w:r>
              <w:rPr>
                <w:rFonts w:hint="eastAsia" w:ascii="仿宋" w:hAnsi="仿宋" w:eastAsia="仿宋" w:cs="仿宋"/>
                <w:sz w:val="21"/>
                <w:szCs w:val="21"/>
              </w:rPr>
              <w:t>8</w:t>
            </w:r>
          </w:p>
        </w:tc>
        <w:tc>
          <w:tcPr>
            <w:tcW w:w="945" w:type="dxa"/>
            <w:noWrap w:val="0"/>
            <w:vAlign w:val="center"/>
          </w:tcPr>
          <w:p>
            <w:pPr>
              <w:pStyle w:val="4"/>
              <w:spacing w:line="400" w:lineRule="exact"/>
              <w:ind w:firstLine="420"/>
              <w:jc w:val="center"/>
              <w:rPr>
                <w:rFonts w:hint="eastAsia" w:ascii="仿宋" w:hAnsi="仿宋" w:eastAsia="仿宋" w:cs="仿宋"/>
                <w:sz w:val="21"/>
                <w:szCs w:val="21"/>
              </w:rPr>
            </w:pPr>
            <w:r>
              <w:rPr>
                <w:rFonts w:hint="eastAsia" w:ascii="仿宋" w:hAnsi="仿宋" w:eastAsia="仿宋" w:cs="仿宋"/>
                <w:sz w:val="21"/>
                <w:szCs w:val="21"/>
              </w:rPr>
              <w:t>9</w:t>
            </w:r>
          </w:p>
        </w:tc>
        <w:tc>
          <w:tcPr>
            <w:tcW w:w="945" w:type="dxa"/>
            <w:noWrap w:val="0"/>
            <w:vAlign w:val="center"/>
          </w:tcPr>
          <w:p>
            <w:pPr>
              <w:pStyle w:val="4"/>
              <w:spacing w:line="400" w:lineRule="exact"/>
              <w:ind w:firstLine="420"/>
              <w:jc w:val="center"/>
              <w:rPr>
                <w:rFonts w:hint="eastAsia" w:ascii="仿宋" w:hAnsi="仿宋" w:eastAsia="仿宋" w:cs="仿宋"/>
                <w:sz w:val="21"/>
                <w:szCs w:val="21"/>
              </w:rPr>
            </w:pPr>
            <w:r>
              <w:rPr>
                <w:rFonts w:hint="eastAsia" w:ascii="仿宋" w:hAnsi="仿宋" w:eastAsia="仿宋" w:cs="仿宋"/>
                <w:sz w:val="21"/>
                <w:szCs w:val="21"/>
              </w:rPr>
              <w:t>10</w:t>
            </w:r>
          </w:p>
        </w:tc>
        <w:tc>
          <w:tcPr>
            <w:tcW w:w="945" w:type="dxa"/>
            <w:noWrap w:val="0"/>
            <w:vAlign w:val="center"/>
          </w:tcPr>
          <w:p>
            <w:pPr>
              <w:pStyle w:val="4"/>
              <w:spacing w:line="400" w:lineRule="exact"/>
              <w:ind w:firstLine="420"/>
              <w:jc w:val="center"/>
              <w:rPr>
                <w:rFonts w:hint="eastAsia" w:ascii="仿宋" w:hAnsi="仿宋" w:eastAsia="仿宋" w:cs="仿宋"/>
                <w:sz w:val="21"/>
                <w:szCs w:val="21"/>
              </w:rPr>
            </w:pPr>
            <w:r>
              <w:rPr>
                <w:rFonts w:hint="eastAsia" w:ascii="仿宋" w:hAnsi="仿宋" w:eastAsia="仿宋" w:cs="仿宋"/>
                <w:sz w:val="21"/>
                <w:szCs w:val="21"/>
              </w:rPr>
              <w:t>11</w:t>
            </w:r>
          </w:p>
        </w:tc>
        <w:tc>
          <w:tcPr>
            <w:tcW w:w="1260" w:type="dxa"/>
            <w:noWrap w:val="0"/>
            <w:vAlign w:val="center"/>
          </w:tcPr>
          <w:p>
            <w:pPr>
              <w:pStyle w:val="4"/>
              <w:spacing w:line="400" w:lineRule="exact"/>
              <w:ind w:firstLine="420"/>
              <w:jc w:val="center"/>
              <w:rPr>
                <w:rFonts w:hint="eastAsia" w:ascii="仿宋" w:hAnsi="仿宋" w:eastAsia="仿宋" w:cs="仿宋"/>
                <w:sz w:val="21"/>
                <w:szCs w:val="21"/>
              </w:rPr>
            </w:pPr>
            <w:r>
              <w:rPr>
                <w:rFonts w:hint="eastAsia" w:ascii="仿宋" w:hAnsi="仿宋" w:eastAsia="仿宋" w:cs="仿宋"/>
                <w:sz w:val="21"/>
                <w:szCs w:val="21"/>
              </w:rPr>
              <w:t>12</w:t>
            </w:r>
          </w:p>
        </w:tc>
        <w:tc>
          <w:tcPr>
            <w:tcW w:w="1055" w:type="dxa"/>
            <w:noWrap w:val="0"/>
            <w:vAlign w:val="center"/>
          </w:tcPr>
          <w:p>
            <w:pPr>
              <w:pStyle w:val="4"/>
              <w:spacing w:line="400" w:lineRule="exact"/>
              <w:ind w:firstLine="420"/>
              <w:jc w:val="center"/>
              <w:rPr>
                <w:rFonts w:hint="eastAsia" w:ascii="仿宋" w:hAnsi="仿宋" w:eastAsia="仿宋" w:cs="仿宋"/>
                <w:sz w:val="21"/>
                <w:szCs w:val="21"/>
              </w:rPr>
            </w:pPr>
            <w:r>
              <w:rPr>
                <w:rFonts w:hint="eastAsia" w:ascii="仿宋" w:hAnsi="仿宋" w:eastAsia="仿宋" w:cs="仿宋"/>
                <w:sz w:val="21"/>
                <w:szCs w:val="21"/>
              </w:rPr>
              <w:t>13</w:t>
            </w:r>
          </w:p>
        </w:tc>
        <w:tc>
          <w:tcPr>
            <w:tcW w:w="705" w:type="dxa"/>
            <w:noWrap w:val="0"/>
            <w:vAlign w:val="center"/>
          </w:tcPr>
          <w:p>
            <w:pPr>
              <w:pStyle w:val="4"/>
              <w:spacing w:line="4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14</w:t>
            </w:r>
          </w:p>
        </w:tc>
        <w:tc>
          <w:tcPr>
            <w:tcW w:w="915" w:type="dxa"/>
            <w:noWrap w:val="0"/>
            <w:vAlign w:val="center"/>
          </w:tcPr>
          <w:p>
            <w:pPr>
              <w:pStyle w:val="4"/>
              <w:spacing w:line="400" w:lineRule="exact"/>
              <w:ind w:firstLine="420"/>
              <w:jc w:val="center"/>
              <w:rPr>
                <w:rFonts w:hint="eastAsia" w:ascii="仿宋" w:hAnsi="仿宋" w:eastAsia="仿宋" w:cs="仿宋"/>
                <w:sz w:val="21"/>
                <w:szCs w:val="21"/>
              </w:rPr>
            </w:pPr>
            <w:r>
              <w:rPr>
                <w:rFonts w:hint="eastAsia" w:ascii="仿宋" w:hAnsi="仿宋" w:eastAsia="仿宋" w:cs="仿宋"/>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4"/>
              <w:spacing w:line="400" w:lineRule="exact"/>
              <w:ind w:firstLine="420"/>
              <w:jc w:val="center"/>
              <w:rPr>
                <w:rFonts w:hint="eastAsia" w:ascii="仿宋" w:hAnsi="仿宋" w:eastAsia="仿宋" w:cs="仿宋"/>
                <w:sz w:val="21"/>
                <w:szCs w:val="21"/>
              </w:rPr>
            </w:pPr>
          </w:p>
        </w:tc>
        <w:tc>
          <w:tcPr>
            <w:tcW w:w="1244" w:type="dxa"/>
            <w:noWrap w:val="0"/>
            <w:vAlign w:val="center"/>
          </w:tcPr>
          <w:p>
            <w:pPr>
              <w:pStyle w:val="4"/>
              <w:spacing w:line="400" w:lineRule="exact"/>
              <w:ind w:firstLine="420"/>
              <w:jc w:val="center"/>
              <w:rPr>
                <w:rFonts w:hint="eastAsia" w:ascii="仿宋" w:hAnsi="仿宋" w:eastAsia="仿宋" w:cs="仿宋"/>
                <w:sz w:val="21"/>
                <w:szCs w:val="21"/>
              </w:rPr>
            </w:pPr>
          </w:p>
        </w:tc>
        <w:tc>
          <w:tcPr>
            <w:tcW w:w="1014" w:type="dxa"/>
            <w:noWrap w:val="0"/>
            <w:vAlign w:val="center"/>
          </w:tcPr>
          <w:p>
            <w:pPr>
              <w:pStyle w:val="4"/>
              <w:spacing w:line="400" w:lineRule="exact"/>
              <w:ind w:firstLine="420"/>
              <w:jc w:val="center"/>
              <w:rPr>
                <w:rFonts w:hint="eastAsia" w:ascii="仿宋" w:hAnsi="仿宋" w:eastAsia="仿宋" w:cs="仿宋"/>
                <w:sz w:val="21"/>
                <w:szCs w:val="21"/>
              </w:rPr>
            </w:pPr>
          </w:p>
        </w:tc>
        <w:tc>
          <w:tcPr>
            <w:tcW w:w="758" w:type="dxa"/>
            <w:noWrap w:val="0"/>
            <w:vAlign w:val="center"/>
          </w:tcPr>
          <w:p>
            <w:pPr>
              <w:pStyle w:val="4"/>
              <w:spacing w:line="400" w:lineRule="exact"/>
              <w:ind w:firstLine="420"/>
              <w:jc w:val="center"/>
              <w:rPr>
                <w:rFonts w:hint="eastAsia" w:ascii="仿宋" w:hAnsi="仿宋" w:eastAsia="仿宋" w:cs="仿宋"/>
                <w:sz w:val="21"/>
                <w:szCs w:val="21"/>
              </w:rPr>
            </w:pPr>
          </w:p>
        </w:tc>
        <w:tc>
          <w:tcPr>
            <w:tcW w:w="554" w:type="dxa"/>
            <w:noWrap w:val="0"/>
            <w:vAlign w:val="center"/>
          </w:tcPr>
          <w:p>
            <w:pPr>
              <w:pStyle w:val="4"/>
              <w:spacing w:line="400" w:lineRule="exact"/>
              <w:ind w:firstLine="420"/>
              <w:jc w:val="center"/>
              <w:rPr>
                <w:rFonts w:hint="eastAsia" w:ascii="仿宋" w:hAnsi="仿宋" w:eastAsia="仿宋" w:cs="仿宋"/>
                <w:sz w:val="21"/>
                <w:szCs w:val="21"/>
              </w:rPr>
            </w:pPr>
          </w:p>
        </w:tc>
        <w:tc>
          <w:tcPr>
            <w:tcW w:w="1218" w:type="dxa"/>
            <w:noWrap w:val="0"/>
            <w:vAlign w:val="center"/>
          </w:tcPr>
          <w:p>
            <w:pPr>
              <w:pStyle w:val="4"/>
              <w:spacing w:line="400" w:lineRule="exact"/>
              <w:ind w:firstLine="420"/>
              <w:jc w:val="center"/>
              <w:rPr>
                <w:rFonts w:hint="eastAsia" w:ascii="仿宋" w:hAnsi="仿宋" w:eastAsia="仿宋" w:cs="仿宋"/>
                <w:sz w:val="21"/>
                <w:szCs w:val="21"/>
              </w:rPr>
            </w:pPr>
          </w:p>
        </w:tc>
        <w:tc>
          <w:tcPr>
            <w:tcW w:w="977" w:type="dxa"/>
            <w:noWrap w:val="0"/>
            <w:vAlign w:val="center"/>
          </w:tcPr>
          <w:p>
            <w:pPr>
              <w:pStyle w:val="4"/>
              <w:spacing w:line="400" w:lineRule="exact"/>
              <w:ind w:firstLine="420"/>
              <w:jc w:val="center"/>
              <w:rPr>
                <w:rFonts w:hint="eastAsia" w:ascii="仿宋" w:hAnsi="仿宋" w:eastAsia="仿宋" w:cs="仿宋"/>
                <w:sz w:val="21"/>
                <w:szCs w:val="21"/>
              </w:rPr>
            </w:pPr>
          </w:p>
        </w:tc>
        <w:tc>
          <w:tcPr>
            <w:tcW w:w="745" w:type="dxa"/>
            <w:noWrap w:val="0"/>
            <w:vAlign w:val="center"/>
          </w:tcPr>
          <w:p>
            <w:pPr>
              <w:pStyle w:val="4"/>
              <w:spacing w:line="400" w:lineRule="exact"/>
              <w:ind w:firstLine="420"/>
              <w:jc w:val="center"/>
              <w:rPr>
                <w:rFonts w:hint="eastAsia" w:ascii="仿宋" w:hAnsi="仿宋" w:eastAsia="仿宋" w:cs="仿宋"/>
                <w:sz w:val="21"/>
                <w:szCs w:val="21"/>
              </w:rPr>
            </w:pPr>
          </w:p>
        </w:tc>
        <w:tc>
          <w:tcPr>
            <w:tcW w:w="840" w:type="dxa"/>
            <w:noWrap w:val="0"/>
            <w:vAlign w:val="center"/>
          </w:tcPr>
          <w:p>
            <w:pPr>
              <w:pStyle w:val="4"/>
              <w:spacing w:line="400" w:lineRule="exact"/>
              <w:ind w:firstLine="420"/>
              <w:jc w:val="center"/>
              <w:rPr>
                <w:rFonts w:hint="eastAsia" w:ascii="仿宋" w:hAnsi="仿宋" w:eastAsia="仿宋" w:cs="仿宋"/>
                <w:sz w:val="21"/>
                <w:szCs w:val="21"/>
              </w:rPr>
            </w:pPr>
          </w:p>
        </w:tc>
        <w:tc>
          <w:tcPr>
            <w:tcW w:w="945" w:type="dxa"/>
            <w:noWrap w:val="0"/>
            <w:vAlign w:val="center"/>
          </w:tcPr>
          <w:p>
            <w:pPr>
              <w:pStyle w:val="4"/>
              <w:spacing w:line="400" w:lineRule="exact"/>
              <w:ind w:firstLine="420"/>
              <w:jc w:val="center"/>
              <w:rPr>
                <w:rFonts w:hint="eastAsia" w:ascii="仿宋" w:hAnsi="仿宋" w:eastAsia="仿宋" w:cs="仿宋"/>
                <w:sz w:val="21"/>
                <w:szCs w:val="21"/>
              </w:rPr>
            </w:pPr>
          </w:p>
        </w:tc>
        <w:tc>
          <w:tcPr>
            <w:tcW w:w="945" w:type="dxa"/>
            <w:noWrap w:val="0"/>
            <w:vAlign w:val="center"/>
          </w:tcPr>
          <w:p>
            <w:pPr>
              <w:pStyle w:val="4"/>
              <w:spacing w:line="400" w:lineRule="exact"/>
              <w:ind w:firstLine="420"/>
              <w:jc w:val="center"/>
              <w:rPr>
                <w:rFonts w:hint="eastAsia" w:ascii="仿宋" w:hAnsi="仿宋" w:eastAsia="仿宋" w:cs="仿宋"/>
                <w:sz w:val="21"/>
                <w:szCs w:val="21"/>
              </w:rPr>
            </w:pPr>
          </w:p>
        </w:tc>
        <w:tc>
          <w:tcPr>
            <w:tcW w:w="945" w:type="dxa"/>
            <w:noWrap w:val="0"/>
            <w:vAlign w:val="center"/>
          </w:tcPr>
          <w:p>
            <w:pPr>
              <w:pStyle w:val="4"/>
              <w:spacing w:line="400" w:lineRule="exact"/>
              <w:ind w:firstLine="420"/>
              <w:jc w:val="center"/>
              <w:rPr>
                <w:rFonts w:hint="eastAsia" w:ascii="仿宋" w:hAnsi="仿宋" w:eastAsia="仿宋" w:cs="仿宋"/>
                <w:sz w:val="21"/>
                <w:szCs w:val="21"/>
              </w:rPr>
            </w:pPr>
          </w:p>
        </w:tc>
        <w:tc>
          <w:tcPr>
            <w:tcW w:w="1260" w:type="dxa"/>
            <w:noWrap w:val="0"/>
            <w:vAlign w:val="center"/>
          </w:tcPr>
          <w:p>
            <w:pPr>
              <w:pStyle w:val="4"/>
              <w:spacing w:line="400" w:lineRule="exact"/>
              <w:ind w:firstLine="420"/>
              <w:jc w:val="center"/>
              <w:rPr>
                <w:rFonts w:hint="eastAsia" w:ascii="仿宋" w:hAnsi="仿宋" w:eastAsia="仿宋" w:cs="仿宋"/>
                <w:sz w:val="21"/>
                <w:szCs w:val="21"/>
              </w:rPr>
            </w:pPr>
          </w:p>
        </w:tc>
        <w:tc>
          <w:tcPr>
            <w:tcW w:w="1055" w:type="dxa"/>
            <w:noWrap w:val="0"/>
            <w:vAlign w:val="center"/>
          </w:tcPr>
          <w:p>
            <w:pPr>
              <w:pStyle w:val="4"/>
              <w:spacing w:line="400" w:lineRule="exact"/>
              <w:ind w:firstLine="420"/>
              <w:jc w:val="center"/>
              <w:rPr>
                <w:rFonts w:hint="eastAsia" w:ascii="仿宋" w:hAnsi="仿宋" w:eastAsia="仿宋" w:cs="仿宋"/>
                <w:sz w:val="21"/>
                <w:szCs w:val="21"/>
              </w:rPr>
            </w:pPr>
          </w:p>
        </w:tc>
        <w:tc>
          <w:tcPr>
            <w:tcW w:w="705" w:type="dxa"/>
            <w:noWrap w:val="0"/>
            <w:vAlign w:val="center"/>
          </w:tcPr>
          <w:p>
            <w:pPr>
              <w:pStyle w:val="4"/>
              <w:spacing w:line="400" w:lineRule="exact"/>
              <w:ind w:firstLine="420"/>
              <w:jc w:val="center"/>
              <w:rPr>
                <w:rFonts w:hint="eastAsia" w:ascii="仿宋" w:hAnsi="仿宋" w:eastAsia="仿宋" w:cs="仿宋"/>
                <w:sz w:val="21"/>
                <w:szCs w:val="21"/>
              </w:rPr>
            </w:pPr>
          </w:p>
        </w:tc>
        <w:tc>
          <w:tcPr>
            <w:tcW w:w="915" w:type="dxa"/>
            <w:noWrap w:val="0"/>
            <w:vAlign w:val="center"/>
          </w:tcPr>
          <w:p>
            <w:pPr>
              <w:pStyle w:val="4"/>
              <w:spacing w:line="400" w:lineRule="exact"/>
              <w:ind w:firstLine="42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4"/>
              <w:spacing w:line="400" w:lineRule="exact"/>
              <w:ind w:firstLine="420"/>
              <w:jc w:val="center"/>
              <w:rPr>
                <w:rFonts w:hint="eastAsia" w:ascii="仿宋" w:hAnsi="仿宋" w:eastAsia="仿宋" w:cs="仿宋"/>
                <w:sz w:val="21"/>
                <w:szCs w:val="21"/>
              </w:rPr>
            </w:pPr>
          </w:p>
        </w:tc>
        <w:tc>
          <w:tcPr>
            <w:tcW w:w="1244" w:type="dxa"/>
            <w:noWrap w:val="0"/>
            <w:vAlign w:val="center"/>
          </w:tcPr>
          <w:p>
            <w:pPr>
              <w:pStyle w:val="4"/>
              <w:spacing w:line="400" w:lineRule="exact"/>
              <w:ind w:firstLine="420"/>
              <w:jc w:val="center"/>
              <w:rPr>
                <w:rFonts w:hint="eastAsia" w:ascii="仿宋" w:hAnsi="仿宋" w:eastAsia="仿宋" w:cs="仿宋"/>
                <w:sz w:val="21"/>
                <w:szCs w:val="21"/>
              </w:rPr>
            </w:pPr>
          </w:p>
        </w:tc>
        <w:tc>
          <w:tcPr>
            <w:tcW w:w="1014" w:type="dxa"/>
            <w:noWrap w:val="0"/>
            <w:vAlign w:val="center"/>
          </w:tcPr>
          <w:p>
            <w:pPr>
              <w:pStyle w:val="4"/>
              <w:spacing w:line="400" w:lineRule="exact"/>
              <w:ind w:firstLine="420"/>
              <w:jc w:val="center"/>
              <w:rPr>
                <w:rFonts w:hint="eastAsia" w:ascii="仿宋" w:hAnsi="仿宋" w:eastAsia="仿宋" w:cs="仿宋"/>
                <w:sz w:val="21"/>
                <w:szCs w:val="21"/>
              </w:rPr>
            </w:pPr>
          </w:p>
        </w:tc>
        <w:tc>
          <w:tcPr>
            <w:tcW w:w="758" w:type="dxa"/>
            <w:noWrap w:val="0"/>
            <w:vAlign w:val="center"/>
          </w:tcPr>
          <w:p>
            <w:pPr>
              <w:pStyle w:val="4"/>
              <w:spacing w:line="400" w:lineRule="exact"/>
              <w:ind w:firstLine="420"/>
              <w:jc w:val="center"/>
              <w:rPr>
                <w:rFonts w:hint="eastAsia" w:ascii="仿宋" w:hAnsi="仿宋" w:eastAsia="仿宋" w:cs="仿宋"/>
                <w:sz w:val="21"/>
                <w:szCs w:val="21"/>
              </w:rPr>
            </w:pPr>
          </w:p>
        </w:tc>
        <w:tc>
          <w:tcPr>
            <w:tcW w:w="554" w:type="dxa"/>
            <w:noWrap w:val="0"/>
            <w:vAlign w:val="center"/>
          </w:tcPr>
          <w:p>
            <w:pPr>
              <w:pStyle w:val="4"/>
              <w:spacing w:line="400" w:lineRule="exact"/>
              <w:ind w:firstLine="420"/>
              <w:jc w:val="center"/>
              <w:rPr>
                <w:rFonts w:hint="eastAsia" w:ascii="仿宋" w:hAnsi="仿宋" w:eastAsia="仿宋" w:cs="仿宋"/>
                <w:sz w:val="21"/>
                <w:szCs w:val="21"/>
              </w:rPr>
            </w:pPr>
          </w:p>
        </w:tc>
        <w:tc>
          <w:tcPr>
            <w:tcW w:w="1218" w:type="dxa"/>
            <w:noWrap w:val="0"/>
            <w:vAlign w:val="center"/>
          </w:tcPr>
          <w:p>
            <w:pPr>
              <w:pStyle w:val="4"/>
              <w:spacing w:line="400" w:lineRule="exact"/>
              <w:ind w:firstLine="420"/>
              <w:jc w:val="center"/>
              <w:rPr>
                <w:rFonts w:hint="eastAsia" w:ascii="仿宋" w:hAnsi="仿宋" w:eastAsia="仿宋" w:cs="仿宋"/>
                <w:sz w:val="21"/>
                <w:szCs w:val="21"/>
              </w:rPr>
            </w:pPr>
          </w:p>
        </w:tc>
        <w:tc>
          <w:tcPr>
            <w:tcW w:w="977" w:type="dxa"/>
            <w:noWrap w:val="0"/>
            <w:vAlign w:val="center"/>
          </w:tcPr>
          <w:p>
            <w:pPr>
              <w:pStyle w:val="4"/>
              <w:spacing w:line="400" w:lineRule="exact"/>
              <w:ind w:firstLine="420"/>
              <w:jc w:val="center"/>
              <w:rPr>
                <w:rFonts w:hint="eastAsia" w:ascii="仿宋" w:hAnsi="仿宋" w:eastAsia="仿宋" w:cs="仿宋"/>
                <w:sz w:val="21"/>
                <w:szCs w:val="21"/>
              </w:rPr>
            </w:pPr>
          </w:p>
        </w:tc>
        <w:tc>
          <w:tcPr>
            <w:tcW w:w="745" w:type="dxa"/>
            <w:noWrap w:val="0"/>
            <w:vAlign w:val="center"/>
          </w:tcPr>
          <w:p>
            <w:pPr>
              <w:pStyle w:val="4"/>
              <w:spacing w:line="400" w:lineRule="exact"/>
              <w:ind w:firstLine="420"/>
              <w:jc w:val="center"/>
              <w:rPr>
                <w:rFonts w:hint="eastAsia" w:ascii="仿宋" w:hAnsi="仿宋" w:eastAsia="仿宋" w:cs="仿宋"/>
                <w:sz w:val="21"/>
                <w:szCs w:val="21"/>
              </w:rPr>
            </w:pPr>
          </w:p>
        </w:tc>
        <w:tc>
          <w:tcPr>
            <w:tcW w:w="840" w:type="dxa"/>
            <w:noWrap w:val="0"/>
            <w:vAlign w:val="center"/>
          </w:tcPr>
          <w:p>
            <w:pPr>
              <w:pStyle w:val="4"/>
              <w:spacing w:line="400" w:lineRule="exact"/>
              <w:ind w:firstLine="420"/>
              <w:jc w:val="center"/>
              <w:rPr>
                <w:rFonts w:hint="eastAsia" w:ascii="仿宋" w:hAnsi="仿宋" w:eastAsia="仿宋" w:cs="仿宋"/>
                <w:sz w:val="21"/>
                <w:szCs w:val="21"/>
              </w:rPr>
            </w:pPr>
          </w:p>
        </w:tc>
        <w:tc>
          <w:tcPr>
            <w:tcW w:w="945" w:type="dxa"/>
            <w:noWrap w:val="0"/>
            <w:vAlign w:val="center"/>
          </w:tcPr>
          <w:p>
            <w:pPr>
              <w:pStyle w:val="4"/>
              <w:spacing w:line="400" w:lineRule="exact"/>
              <w:ind w:firstLine="420"/>
              <w:jc w:val="center"/>
              <w:rPr>
                <w:rFonts w:hint="eastAsia" w:ascii="仿宋" w:hAnsi="仿宋" w:eastAsia="仿宋" w:cs="仿宋"/>
                <w:sz w:val="21"/>
                <w:szCs w:val="21"/>
              </w:rPr>
            </w:pPr>
          </w:p>
        </w:tc>
        <w:tc>
          <w:tcPr>
            <w:tcW w:w="945" w:type="dxa"/>
            <w:noWrap w:val="0"/>
            <w:vAlign w:val="center"/>
          </w:tcPr>
          <w:p>
            <w:pPr>
              <w:pStyle w:val="4"/>
              <w:spacing w:line="400" w:lineRule="exact"/>
              <w:ind w:firstLine="420"/>
              <w:jc w:val="center"/>
              <w:rPr>
                <w:rFonts w:hint="eastAsia" w:ascii="仿宋" w:hAnsi="仿宋" w:eastAsia="仿宋" w:cs="仿宋"/>
                <w:sz w:val="21"/>
                <w:szCs w:val="21"/>
              </w:rPr>
            </w:pPr>
          </w:p>
        </w:tc>
        <w:tc>
          <w:tcPr>
            <w:tcW w:w="945" w:type="dxa"/>
            <w:noWrap w:val="0"/>
            <w:vAlign w:val="center"/>
          </w:tcPr>
          <w:p>
            <w:pPr>
              <w:pStyle w:val="4"/>
              <w:spacing w:line="400" w:lineRule="exact"/>
              <w:ind w:firstLine="420"/>
              <w:jc w:val="center"/>
              <w:rPr>
                <w:rFonts w:hint="eastAsia" w:ascii="仿宋" w:hAnsi="仿宋" w:eastAsia="仿宋" w:cs="仿宋"/>
                <w:sz w:val="21"/>
                <w:szCs w:val="21"/>
              </w:rPr>
            </w:pPr>
          </w:p>
        </w:tc>
        <w:tc>
          <w:tcPr>
            <w:tcW w:w="1260" w:type="dxa"/>
            <w:noWrap w:val="0"/>
            <w:vAlign w:val="center"/>
          </w:tcPr>
          <w:p>
            <w:pPr>
              <w:pStyle w:val="4"/>
              <w:spacing w:line="400" w:lineRule="exact"/>
              <w:ind w:firstLine="420"/>
              <w:jc w:val="center"/>
              <w:rPr>
                <w:rFonts w:hint="eastAsia" w:ascii="仿宋" w:hAnsi="仿宋" w:eastAsia="仿宋" w:cs="仿宋"/>
                <w:sz w:val="21"/>
                <w:szCs w:val="21"/>
              </w:rPr>
            </w:pPr>
          </w:p>
        </w:tc>
        <w:tc>
          <w:tcPr>
            <w:tcW w:w="1055" w:type="dxa"/>
            <w:noWrap w:val="0"/>
            <w:vAlign w:val="center"/>
          </w:tcPr>
          <w:p>
            <w:pPr>
              <w:pStyle w:val="4"/>
              <w:spacing w:line="400" w:lineRule="exact"/>
              <w:ind w:firstLine="420"/>
              <w:jc w:val="center"/>
              <w:rPr>
                <w:rFonts w:hint="eastAsia" w:ascii="仿宋" w:hAnsi="仿宋" w:eastAsia="仿宋" w:cs="仿宋"/>
                <w:sz w:val="21"/>
                <w:szCs w:val="21"/>
              </w:rPr>
            </w:pPr>
          </w:p>
        </w:tc>
        <w:tc>
          <w:tcPr>
            <w:tcW w:w="705" w:type="dxa"/>
            <w:noWrap w:val="0"/>
            <w:vAlign w:val="center"/>
          </w:tcPr>
          <w:p>
            <w:pPr>
              <w:pStyle w:val="4"/>
              <w:spacing w:line="400" w:lineRule="exact"/>
              <w:ind w:firstLine="420"/>
              <w:jc w:val="center"/>
              <w:rPr>
                <w:rFonts w:hint="eastAsia" w:ascii="仿宋" w:hAnsi="仿宋" w:eastAsia="仿宋" w:cs="仿宋"/>
                <w:sz w:val="21"/>
                <w:szCs w:val="21"/>
              </w:rPr>
            </w:pPr>
          </w:p>
        </w:tc>
        <w:tc>
          <w:tcPr>
            <w:tcW w:w="915" w:type="dxa"/>
            <w:noWrap w:val="0"/>
            <w:vAlign w:val="center"/>
          </w:tcPr>
          <w:p>
            <w:pPr>
              <w:pStyle w:val="4"/>
              <w:spacing w:line="400" w:lineRule="exact"/>
              <w:ind w:firstLine="42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4"/>
              <w:spacing w:line="400" w:lineRule="exact"/>
              <w:ind w:firstLine="420"/>
              <w:jc w:val="center"/>
              <w:rPr>
                <w:rFonts w:hint="eastAsia" w:ascii="仿宋" w:hAnsi="仿宋" w:eastAsia="仿宋" w:cs="仿宋"/>
                <w:sz w:val="21"/>
                <w:szCs w:val="21"/>
              </w:rPr>
            </w:pPr>
          </w:p>
        </w:tc>
        <w:tc>
          <w:tcPr>
            <w:tcW w:w="1244" w:type="dxa"/>
            <w:noWrap w:val="0"/>
            <w:vAlign w:val="center"/>
          </w:tcPr>
          <w:p>
            <w:pPr>
              <w:pStyle w:val="4"/>
              <w:spacing w:line="400" w:lineRule="exact"/>
              <w:ind w:firstLine="420"/>
              <w:jc w:val="center"/>
              <w:rPr>
                <w:rFonts w:hint="eastAsia" w:ascii="仿宋" w:hAnsi="仿宋" w:eastAsia="仿宋" w:cs="仿宋"/>
                <w:sz w:val="21"/>
                <w:szCs w:val="21"/>
              </w:rPr>
            </w:pPr>
          </w:p>
        </w:tc>
        <w:tc>
          <w:tcPr>
            <w:tcW w:w="1014" w:type="dxa"/>
            <w:noWrap w:val="0"/>
            <w:vAlign w:val="center"/>
          </w:tcPr>
          <w:p>
            <w:pPr>
              <w:pStyle w:val="4"/>
              <w:spacing w:line="400" w:lineRule="exact"/>
              <w:ind w:firstLine="420"/>
              <w:jc w:val="center"/>
              <w:rPr>
                <w:rFonts w:hint="eastAsia" w:ascii="仿宋" w:hAnsi="仿宋" w:eastAsia="仿宋" w:cs="仿宋"/>
                <w:sz w:val="21"/>
                <w:szCs w:val="21"/>
              </w:rPr>
            </w:pPr>
          </w:p>
        </w:tc>
        <w:tc>
          <w:tcPr>
            <w:tcW w:w="758" w:type="dxa"/>
            <w:noWrap w:val="0"/>
            <w:vAlign w:val="center"/>
          </w:tcPr>
          <w:p>
            <w:pPr>
              <w:pStyle w:val="4"/>
              <w:spacing w:line="400" w:lineRule="exact"/>
              <w:ind w:firstLine="420"/>
              <w:jc w:val="center"/>
              <w:rPr>
                <w:rFonts w:hint="eastAsia" w:ascii="仿宋" w:hAnsi="仿宋" w:eastAsia="仿宋" w:cs="仿宋"/>
                <w:sz w:val="21"/>
                <w:szCs w:val="21"/>
              </w:rPr>
            </w:pPr>
          </w:p>
        </w:tc>
        <w:tc>
          <w:tcPr>
            <w:tcW w:w="554" w:type="dxa"/>
            <w:noWrap w:val="0"/>
            <w:vAlign w:val="center"/>
          </w:tcPr>
          <w:p>
            <w:pPr>
              <w:pStyle w:val="4"/>
              <w:spacing w:line="400" w:lineRule="exact"/>
              <w:ind w:firstLine="420"/>
              <w:jc w:val="center"/>
              <w:rPr>
                <w:rFonts w:hint="eastAsia" w:ascii="仿宋" w:hAnsi="仿宋" w:eastAsia="仿宋" w:cs="仿宋"/>
                <w:sz w:val="21"/>
                <w:szCs w:val="21"/>
              </w:rPr>
            </w:pPr>
          </w:p>
        </w:tc>
        <w:tc>
          <w:tcPr>
            <w:tcW w:w="1218" w:type="dxa"/>
            <w:noWrap w:val="0"/>
            <w:vAlign w:val="center"/>
          </w:tcPr>
          <w:p>
            <w:pPr>
              <w:pStyle w:val="4"/>
              <w:spacing w:line="400" w:lineRule="exact"/>
              <w:ind w:firstLine="420"/>
              <w:jc w:val="center"/>
              <w:rPr>
                <w:rFonts w:hint="eastAsia" w:ascii="仿宋" w:hAnsi="仿宋" w:eastAsia="仿宋" w:cs="仿宋"/>
                <w:sz w:val="21"/>
                <w:szCs w:val="21"/>
              </w:rPr>
            </w:pPr>
          </w:p>
        </w:tc>
        <w:tc>
          <w:tcPr>
            <w:tcW w:w="977" w:type="dxa"/>
            <w:noWrap w:val="0"/>
            <w:vAlign w:val="center"/>
          </w:tcPr>
          <w:p>
            <w:pPr>
              <w:pStyle w:val="4"/>
              <w:spacing w:line="400" w:lineRule="exact"/>
              <w:ind w:firstLine="420"/>
              <w:jc w:val="center"/>
              <w:rPr>
                <w:rFonts w:hint="eastAsia" w:ascii="仿宋" w:hAnsi="仿宋" w:eastAsia="仿宋" w:cs="仿宋"/>
                <w:sz w:val="21"/>
                <w:szCs w:val="21"/>
              </w:rPr>
            </w:pPr>
          </w:p>
        </w:tc>
        <w:tc>
          <w:tcPr>
            <w:tcW w:w="745" w:type="dxa"/>
            <w:noWrap w:val="0"/>
            <w:vAlign w:val="center"/>
          </w:tcPr>
          <w:p>
            <w:pPr>
              <w:pStyle w:val="4"/>
              <w:spacing w:line="400" w:lineRule="exact"/>
              <w:ind w:firstLine="420"/>
              <w:jc w:val="center"/>
              <w:rPr>
                <w:rFonts w:hint="eastAsia" w:ascii="仿宋" w:hAnsi="仿宋" w:eastAsia="仿宋" w:cs="仿宋"/>
                <w:sz w:val="21"/>
                <w:szCs w:val="21"/>
              </w:rPr>
            </w:pPr>
          </w:p>
        </w:tc>
        <w:tc>
          <w:tcPr>
            <w:tcW w:w="840" w:type="dxa"/>
            <w:noWrap w:val="0"/>
            <w:vAlign w:val="center"/>
          </w:tcPr>
          <w:p>
            <w:pPr>
              <w:pStyle w:val="4"/>
              <w:spacing w:line="400" w:lineRule="exact"/>
              <w:ind w:firstLine="420"/>
              <w:jc w:val="center"/>
              <w:rPr>
                <w:rFonts w:hint="eastAsia" w:ascii="仿宋" w:hAnsi="仿宋" w:eastAsia="仿宋" w:cs="仿宋"/>
                <w:sz w:val="21"/>
                <w:szCs w:val="21"/>
              </w:rPr>
            </w:pPr>
          </w:p>
        </w:tc>
        <w:tc>
          <w:tcPr>
            <w:tcW w:w="945" w:type="dxa"/>
            <w:noWrap w:val="0"/>
            <w:vAlign w:val="center"/>
          </w:tcPr>
          <w:p>
            <w:pPr>
              <w:pStyle w:val="4"/>
              <w:spacing w:line="400" w:lineRule="exact"/>
              <w:ind w:firstLine="420"/>
              <w:jc w:val="center"/>
              <w:rPr>
                <w:rFonts w:hint="eastAsia" w:ascii="仿宋" w:hAnsi="仿宋" w:eastAsia="仿宋" w:cs="仿宋"/>
                <w:sz w:val="21"/>
                <w:szCs w:val="21"/>
              </w:rPr>
            </w:pPr>
          </w:p>
        </w:tc>
        <w:tc>
          <w:tcPr>
            <w:tcW w:w="945" w:type="dxa"/>
            <w:noWrap w:val="0"/>
            <w:vAlign w:val="center"/>
          </w:tcPr>
          <w:p>
            <w:pPr>
              <w:pStyle w:val="4"/>
              <w:spacing w:line="400" w:lineRule="exact"/>
              <w:ind w:firstLine="420"/>
              <w:jc w:val="center"/>
              <w:rPr>
                <w:rFonts w:hint="eastAsia" w:ascii="仿宋" w:hAnsi="仿宋" w:eastAsia="仿宋" w:cs="仿宋"/>
                <w:sz w:val="21"/>
                <w:szCs w:val="21"/>
              </w:rPr>
            </w:pPr>
          </w:p>
        </w:tc>
        <w:tc>
          <w:tcPr>
            <w:tcW w:w="945" w:type="dxa"/>
            <w:noWrap w:val="0"/>
            <w:vAlign w:val="center"/>
          </w:tcPr>
          <w:p>
            <w:pPr>
              <w:pStyle w:val="4"/>
              <w:spacing w:line="400" w:lineRule="exact"/>
              <w:ind w:firstLine="420"/>
              <w:jc w:val="center"/>
              <w:rPr>
                <w:rFonts w:hint="eastAsia" w:ascii="仿宋" w:hAnsi="仿宋" w:eastAsia="仿宋" w:cs="仿宋"/>
                <w:sz w:val="21"/>
                <w:szCs w:val="21"/>
              </w:rPr>
            </w:pPr>
          </w:p>
        </w:tc>
        <w:tc>
          <w:tcPr>
            <w:tcW w:w="1260" w:type="dxa"/>
            <w:noWrap w:val="0"/>
            <w:vAlign w:val="center"/>
          </w:tcPr>
          <w:p>
            <w:pPr>
              <w:pStyle w:val="4"/>
              <w:spacing w:line="400" w:lineRule="exact"/>
              <w:ind w:firstLine="420"/>
              <w:jc w:val="center"/>
              <w:rPr>
                <w:rFonts w:hint="eastAsia" w:ascii="仿宋" w:hAnsi="仿宋" w:eastAsia="仿宋" w:cs="仿宋"/>
                <w:sz w:val="21"/>
                <w:szCs w:val="21"/>
              </w:rPr>
            </w:pPr>
          </w:p>
        </w:tc>
        <w:tc>
          <w:tcPr>
            <w:tcW w:w="1055" w:type="dxa"/>
            <w:noWrap w:val="0"/>
            <w:vAlign w:val="center"/>
          </w:tcPr>
          <w:p>
            <w:pPr>
              <w:pStyle w:val="4"/>
              <w:spacing w:line="400" w:lineRule="exact"/>
              <w:ind w:firstLine="420"/>
              <w:jc w:val="center"/>
              <w:rPr>
                <w:rFonts w:hint="eastAsia" w:ascii="仿宋" w:hAnsi="仿宋" w:eastAsia="仿宋" w:cs="仿宋"/>
                <w:sz w:val="21"/>
                <w:szCs w:val="21"/>
              </w:rPr>
            </w:pPr>
          </w:p>
        </w:tc>
        <w:tc>
          <w:tcPr>
            <w:tcW w:w="705" w:type="dxa"/>
            <w:noWrap w:val="0"/>
            <w:vAlign w:val="center"/>
          </w:tcPr>
          <w:p>
            <w:pPr>
              <w:pStyle w:val="4"/>
              <w:spacing w:line="400" w:lineRule="exact"/>
              <w:ind w:firstLine="420"/>
              <w:jc w:val="center"/>
              <w:rPr>
                <w:rFonts w:hint="eastAsia" w:ascii="仿宋" w:hAnsi="仿宋" w:eastAsia="仿宋" w:cs="仿宋"/>
                <w:sz w:val="21"/>
                <w:szCs w:val="21"/>
              </w:rPr>
            </w:pPr>
          </w:p>
        </w:tc>
        <w:tc>
          <w:tcPr>
            <w:tcW w:w="915" w:type="dxa"/>
            <w:noWrap w:val="0"/>
            <w:vAlign w:val="center"/>
          </w:tcPr>
          <w:p>
            <w:pPr>
              <w:pStyle w:val="4"/>
              <w:spacing w:line="400" w:lineRule="exact"/>
              <w:ind w:firstLine="42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4"/>
              <w:spacing w:line="400" w:lineRule="exact"/>
              <w:ind w:firstLine="420"/>
              <w:jc w:val="center"/>
              <w:rPr>
                <w:rFonts w:hint="eastAsia" w:ascii="仿宋" w:hAnsi="仿宋" w:eastAsia="仿宋" w:cs="仿宋"/>
                <w:sz w:val="21"/>
                <w:szCs w:val="21"/>
              </w:rPr>
            </w:pPr>
          </w:p>
        </w:tc>
        <w:tc>
          <w:tcPr>
            <w:tcW w:w="1244" w:type="dxa"/>
            <w:noWrap w:val="0"/>
            <w:vAlign w:val="center"/>
          </w:tcPr>
          <w:p>
            <w:pPr>
              <w:pStyle w:val="4"/>
              <w:spacing w:line="400" w:lineRule="exact"/>
              <w:ind w:firstLine="420"/>
              <w:jc w:val="center"/>
              <w:rPr>
                <w:rFonts w:hint="eastAsia" w:ascii="仿宋" w:hAnsi="仿宋" w:eastAsia="仿宋" w:cs="仿宋"/>
                <w:sz w:val="21"/>
                <w:szCs w:val="21"/>
              </w:rPr>
            </w:pPr>
          </w:p>
        </w:tc>
        <w:tc>
          <w:tcPr>
            <w:tcW w:w="1014" w:type="dxa"/>
            <w:noWrap w:val="0"/>
            <w:vAlign w:val="center"/>
          </w:tcPr>
          <w:p>
            <w:pPr>
              <w:pStyle w:val="4"/>
              <w:spacing w:line="400" w:lineRule="exact"/>
              <w:ind w:firstLine="420"/>
              <w:jc w:val="center"/>
              <w:rPr>
                <w:rFonts w:hint="eastAsia" w:ascii="仿宋" w:hAnsi="仿宋" w:eastAsia="仿宋" w:cs="仿宋"/>
                <w:sz w:val="21"/>
                <w:szCs w:val="21"/>
              </w:rPr>
            </w:pPr>
          </w:p>
        </w:tc>
        <w:tc>
          <w:tcPr>
            <w:tcW w:w="758" w:type="dxa"/>
            <w:noWrap w:val="0"/>
            <w:vAlign w:val="center"/>
          </w:tcPr>
          <w:p>
            <w:pPr>
              <w:pStyle w:val="4"/>
              <w:spacing w:line="400" w:lineRule="exact"/>
              <w:ind w:firstLine="420"/>
              <w:jc w:val="center"/>
              <w:rPr>
                <w:rFonts w:hint="eastAsia" w:ascii="仿宋" w:hAnsi="仿宋" w:eastAsia="仿宋" w:cs="仿宋"/>
                <w:sz w:val="21"/>
                <w:szCs w:val="21"/>
              </w:rPr>
            </w:pPr>
          </w:p>
        </w:tc>
        <w:tc>
          <w:tcPr>
            <w:tcW w:w="554" w:type="dxa"/>
            <w:noWrap w:val="0"/>
            <w:vAlign w:val="center"/>
          </w:tcPr>
          <w:p>
            <w:pPr>
              <w:pStyle w:val="4"/>
              <w:spacing w:line="400" w:lineRule="exact"/>
              <w:ind w:firstLine="420"/>
              <w:jc w:val="center"/>
              <w:rPr>
                <w:rFonts w:hint="eastAsia" w:ascii="仿宋" w:hAnsi="仿宋" w:eastAsia="仿宋" w:cs="仿宋"/>
                <w:sz w:val="21"/>
                <w:szCs w:val="21"/>
              </w:rPr>
            </w:pPr>
          </w:p>
        </w:tc>
        <w:tc>
          <w:tcPr>
            <w:tcW w:w="1218" w:type="dxa"/>
            <w:noWrap w:val="0"/>
            <w:vAlign w:val="center"/>
          </w:tcPr>
          <w:p>
            <w:pPr>
              <w:pStyle w:val="4"/>
              <w:spacing w:line="400" w:lineRule="exact"/>
              <w:ind w:firstLine="420"/>
              <w:jc w:val="center"/>
              <w:rPr>
                <w:rFonts w:hint="eastAsia" w:ascii="仿宋" w:hAnsi="仿宋" w:eastAsia="仿宋" w:cs="仿宋"/>
                <w:sz w:val="21"/>
                <w:szCs w:val="21"/>
              </w:rPr>
            </w:pPr>
          </w:p>
        </w:tc>
        <w:tc>
          <w:tcPr>
            <w:tcW w:w="977" w:type="dxa"/>
            <w:noWrap w:val="0"/>
            <w:vAlign w:val="center"/>
          </w:tcPr>
          <w:p>
            <w:pPr>
              <w:pStyle w:val="4"/>
              <w:spacing w:line="400" w:lineRule="exact"/>
              <w:ind w:firstLine="420"/>
              <w:jc w:val="center"/>
              <w:rPr>
                <w:rFonts w:hint="eastAsia" w:ascii="仿宋" w:hAnsi="仿宋" w:eastAsia="仿宋" w:cs="仿宋"/>
                <w:sz w:val="21"/>
                <w:szCs w:val="21"/>
              </w:rPr>
            </w:pPr>
          </w:p>
        </w:tc>
        <w:tc>
          <w:tcPr>
            <w:tcW w:w="745" w:type="dxa"/>
            <w:noWrap w:val="0"/>
            <w:vAlign w:val="center"/>
          </w:tcPr>
          <w:p>
            <w:pPr>
              <w:pStyle w:val="4"/>
              <w:spacing w:line="400" w:lineRule="exact"/>
              <w:ind w:firstLine="420"/>
              <w:jc w:val="center"/>
              <w:rPr>
                <w:rFonts w:hint="eastAsia" w:ascii="仿宋" w:hAnsi="仿宋" w:eastAsia="仿宋" w:cs="仿宋"/>
                <w:sz w:val="21"/>
                <w:szCs w:val="21"/>
              </w:rPr>
            </w:pPr>
          </w:p>
        </w:tc>
        <w:tc>
          <w:tcPr>
            <w:tcW w:w="840" w:type="dxa"/>
            <w:noWrap w:val="0"/>
            <w:vAlign w:val="center"/>
          </w:tcPr>
          <w:p>
            <w:pPr>
              <w:pStyle w:val="4"/>
              <w:spacing w:line="400" w:lineRule="exact"/>
              <w:ind w:firstLine="420"/>
              <w:jc w:val="center"/>
              <w:rPr>
                <w:rFonts w:hint="eastAsia" w:ascii="仿宋" w:hAnsi="仿宋" w:eastAsia="仿宋" w:cs="仿宋"/>
                <w:sz w:val="21"/>
                <w:szCs w:val="21"/>
              </w:rPr>
            </w:pPr>
          </w:p>
        </w:tc>
        <w:tc>
          <w:tcPr>
            <w:tcW w:w="945" w:type="dxa"/>
            <w:noWrap w:val="0"/>
            <w:vAlign w:val="center"/>
          </w:tcPr>
          <w:p>
            <w:pPr>
              <w:pStyle w:val="4"/>
              <w:spacing w:line="400" w:lineRule="exact"/>
              <w:ind w:firstLine="420"/>
              <w:jc w:val="center"/>
              <w:rPr>
                <w:rFonts w:hint="eastAsia" w:ascii="仿宋" w:hAnsi="仿宋" w:eastAsia="仿宋" w:cs="仿宋"/>
                <w:sz w:val="21"/>
                <w:szCs w:val="21"/>
              </w:rPr>
            </w:pPr>
          </w:p>
        </w:tc>
        <w:tc>
          <w:tcPr>
            <w:tcW w:w="945" w:type="dxa"/>
            <w:noWrap w:val="0"/>
            <w:vAlign w:val="center"/>
          </w:tcPr>
          <w:p>
            <w:pPr>
              <w:pStyle w:val="4"/>
              <w:spacing w:line="400" w:lineRule="exact"/>
              <w:ind w:firstLine="420"/>
              <w:jc w:val="center"/>
              <w:rPr>
                <w:rFonts w:hint="eastAsia" w:ascii="仿宋" w:hAnsi="仿宋" w:eastAsia="仿宋" w:cs="仿宋"/>
                <w:sz w:val="21"/>
                <w:szCs w:val="21"/>
              </w:rPr>
            </w:pPr>
          </w:p>
        </w:tc>
        <w:tc>
          <w:tcPr>
            <w:tcW w:w="945" w:type="dxa"/>
            <w:noWrap w:val="0"/>
            <w:vAlign w:val="center"/>
          </w:tcPr>
          <w:p>
            <w:pPr>
              <w:pStyle w:val="4"/>
              <w:spacing w:line="400" w:lineRule="exact"/>
              <w:ind w:firstLine="420"/>
              <w:jc w:val="center"/>
              <w:rPr>
                <w:rFonts w:hint="eastAsia" w:ascii="仿宋" w:hAnsi="仿宋" w:eastAsia="仿宋" w:cs="仿宋"/>
                <w:sz w:val="21"/>
                <w:szCs w:val="21"/>
              </w:rPr>
            </w:pPr>
          </w:p>
        </w:tc>
        <w:tc>
          <w:tcPr>
            <w:tcW w:w="1260" w:type="dxa"/>
            <w:noWrap w:val="0"/>
            <w:vAlign w:val="center"/>
          </w:tcPr>
          <w:p>
            <w:pPr>
              <w:pStyle w:val="4"/>
              <w:spacing w:line="400" w:lineRule="exact"/>
              <w:ind w:firstLine="420"/>
              <w:jc w:val="center"/>
              <w:rPr>
                <w:rFonts w:hint="eastAsia" w:ascii="仿宋" w:hAnsi="仿宋" w:eastAsia="仿宋" w:cs="仿宋"/>
                <w:sz w:val="21"/>
                <w:szCs w:val="21"/>
              </w:rPr>
            </w:pPr>
          </w:p>
        </w:tc>
        <w:tc>
          <w:tcPr>
            <w:tcW w:w="1055" w:type="dxa"/>
            <w:noWrap w:val="0"/>
            <w:vAlign w:val="center"/>
          </w:tcPr>
          <w:p>
            <w:pPr>
              <w:pStyle w:val="4"/>
              <w:spacing w:line="400" w:lineRule="exact"/>
              <w:ind w:firstLine="420"/>
              <w:jc w:val="center"/>
              <w:rPr>
                <w:rFonts w:hint="eastAsia" w:ascii="仿宋" w:hAnsi="仿宋" w:eastAsia="仿宋" w:cs="仿宋"/>
                <w:sz w:val="21"/>
                <w:szCs w:val="21"/>
              </w:rPr>
            </w:pPr>
          </w:p>
        </w:tc>
        <w:tc>
          <w:tcPr>
            <w:tcW w:w="705" w:type="dxa"/>
            <w:noWrap w:val="0"/>
            <w:vAlign w:val="center"/>
          </w:tcPr>
          <w:p>
            <w:pPr>
              <w:pStyle w:val="4"/>
              <w:spacing w:line="400" w:lineRule="exact"/>
              <w:ind w:firstLine="420"/>
              <w:jc w:val="center"/>
              <w:rPr>
                <w:rFonts w:hint="eastAsia" w:ascii="仿宋" w:hAnsi="仿宋" w:eastAsia="仿宋" w:cs="仿宋"/>
                <w:sz w:val="21"/>
                <w:szCs w:val="21"/>
              </w:rPr>
            </w:pPr>
          </w:p>
        </w:tc>
        <w:tc>
          <w:tcPr>
            <w:tcW w:w="915" w:type="dxa"/>
            <w:noWrap w:val="0"/>
            <w:vAlign w:val="center"/>
          </w:tcPr>
          <w:p>
            <w:pPr>
              <w:pStyle w:val="4"/>
              <w:spacing w:line="400" w:lineRule="exact"/>
              <w:ind w:firstLine="42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4"/>
              <w:spacing w:line="400" w:lineRule="exact"/>
              <w:ind w:firstLine="420"/>
              <w:jc w:val="center"/>
              <w:rPr>
                <w:rFonts w:hint="eastAsia" w:ascii="仿宋" w:hAnsi="仿宋" w:eastAsia="仿宋" w:cs="仿宋"/>
                <w:sz w:val="21"/>
                <w:szCs w:val="21"/>
              </w:rPr>
            </w:pPr>
          </w:p>
        </w:tc>
        <w:tc>
          <w:tcPr>
            <w:tcW w:w="1244" w:type="dxa"/>
            <w:noWrap w:val="0"/>
            <w:vAlign w:val="center"/>
          </w:tcPr>
          <w:p>
            <w:pPr>
              <w:pStyle w:val="4"/>
              <w:spacing w:line="400" w:lineRule="exact"/>
              <w:ind w:firstLine="420"/>
              <w:jc w:val="center"/>
              <w:rPr>
                <w:rFonts w:hint="eastAsia" w:ascii="仿宋" w:hAnsi="仿宋" w:eastAsia="仿宋" w:cs="仿宋"/>
                <w:sz w:val="21"/>
                <w:szCs w:val="21"/>
              </w:rPr>
            </w:pPr>
          </w:p>
        </w:tc>
        <w:tc>
          <w:tcPr>
            <w:tcW w:w="1014" w:type="dxa"/>
            <w:noWrap w:val="0"/>
            <w:vAlign w:val="center"/>
          </w:tcPr>
          <w:p>
            <w:pPr>
              <w:pStyle w:val="4"/>
              <w:spacing w:line="400" w:lineRule="exact"/>
              <w:ind w:firstLine="420"/>
              <w:jc w:val="center"/>
              <w:rPr>
                <w:rFonts w:hint="eastAsia" w:ascii="仿宋" w:hAnsi="仿宋" w:eastAsia="仿宋" w:cs="仿宋"/>
                <w:sz w:val="21"/>
                <w:szCs w:val="21"/>
              </w:rPr>
            </w:pPr>
          </w:p>
        </w:tc>
        <w:tc>
          <w:tcPr>
            <w:tcW w:w="758" w:type="dxa"/>
            <w:noWrap w:val="0"/>
            <w:vAlign w:val="center"/>
          </w:tcPr>
          <w:p>
            <w:pPr>
              <w:pStyle w:val="4"/>
              <w:spacing w:line="400" w:lineRule="exact"/>
              <w:ind w:firstLine="420"/>
              <w:jc w:val="center"/>
              <w:rPr>
                <w:rFonts w:hint="eastAsia" w:ascii="仿宋" w:hAnsi="仿宋" w:eastAsia="仿宋" w:cs="仿宋"/>
                <w:sz w:val="21"/>
                <w:szCs w:val="21"/>
              </w:rPr>
            </w:pPr>
          </w:p>
        </w:tc>
        <w:tc>
          <w:tcPr>
            <w:tcW w:w="554" w:type="dxa"/>
            <w:noWrap w:val="0"/>
            <w:vAlign w:val="center"/>
          </w:tcPr>
          <w:p>
            <w:pPr>
              <w:pStyle w:val="4"/>
              <w:spacing w:line="400" w:lineRule="exact"/>
              <w:ind w:firstLine="420"/>
              <w:jc w:val="center"/>
              <w:rPr>
                <w:rFonts w:hint="eastAsia" w:ascii="仿宋" w:hAnsi="仿宋" w:eastAsia="仿宋" w:cs="仿宋"/>
                <w:sz w:val="21"/>
                <w:szCs w:val="21"/>
              </w:rPr>
            </w:pPr>
          </w:p>
        </w:tc>
        <w:tc>
          <w:tcPr>
            <w:tcW w:w="1218" w:type="dxa"/>
            <w:noWrap w:val="0"/>
            <w:vAlign w:val="center"/>
          </w:tcPr>
          <w:p>
            <w:pPr>
              <w:pStyle w:val="4"/>
              <w:spacing w:line="400" w:lineRule="exact"/>
              <w:ind w:firstLine="420"/>
              <w:jc w:val="center"/>
              <w:rPr>
                <w:rFonts w:hint="eastAsia" w:ascii="仿宋" w:hAnsi="仿宋" w:eastAsia="仿宋" w:cs="仿宋"/>
                <w:sz w:val="21"/>
                <w:szCs w:val="21"/>
              </w:rPr>
            </w:pPr>
          </w:p>
        </w:tc>
        <w:tc>
          <w:tcPr>
            <w:tcW w:w="977" w:type="dxa"/>
            <w:noWrap w:val="0"/>
            <w:vAlign w:val="center"/>
          </w:tcPr>
          <w:p>
            <w:pPr>
              <w:pStyle w:val="4"/>
              <w:spacing w:line="400" w:lineRule="exact"/>
              <w:ind w:firstLine="420"/>
              <w:jc w:val="center"/>
              <w:rPr>
                <w:rFonts w:hint="eastAsia" w:ascii="仿宋" w:hAnsi="仿宋" w:eastAsia="仿宋" w:cs="仿宋"/>
                <w:sz w:val="21"/>
                <w:szCs w:val="21"/>
              </w:rPr>
            </w:pPr>
          </w:p>
        </w:tc>
        <w:tc>
          <w:tcPr>
            <w:tcW w:w="745" w:type="dxa"/>
            <w:noWrap w:val="0"/>
            <w:vAlign w:val="center"/>
          </w:tcPr>
          <w:p>
            <w:pPr>
              <w:pStyle w:val="4"/>
              <w:spacing w:line="400" w:lineRule="exact"/>
              <w:ind w:firstLine="420"/>
              <w:jc w:val="center"/>
              <w:rPr>
                <w:rFonts w:hint="eastAsia" w:ascii="仿宋" w:hAnsi="仿宋" w:eastAsia="仿宋" w:cs="仿宋"/>
                <w:sz w:val="21"/>
                <w:szCs w:val="21"/>
              </w:rPr>
            </w:pPr>
          </w:p>
        </w:tc>
        <w:tc>
          <w:tcPr>
            <w:tcW w:w="840" w:type="dxa"/>
            <w:noWrap w:val="0"/>
            <w:vAlign w:val="center"/>
          </w:tcPr>
          <w:p>
            <w:pPr>
              <w:pStyle w:val="4"/>
              <w:spacing w:line="400" w:lineRule="exact"/>
              <w:ind w:firstLine="420"/>
              <w:jc w:val="center"/>
              <w:rPr>
                <w:rFonts w:hint="eastAsia" w:ascii="仿宋" w:hAnsi="仿宋" w:eastAsia="仿宋" w:cs="仿宋"/>
                <w:sz w:val="21"/>
                <w:szCs w:val="21"/>
              </w:rPr>
            </w:pPr>
          </w:p>
        </w:tc>
        <w:tc>
          <w:tcPr>
            <w:tcW w:w="945" w:type="dxa"/>
            <w:noWrap w:val="0"/>
            <w:vAlign w:val="center"/>
          </w:tcPr>
          <w:p>
            <w:pPr>
              <w:pStyle w:val="4"/>
              <w:spacing w:line="400" w:lineRule="exact"/>
              <w:ind w:firstLine="420"/>
              <w:jc w:val="center"/>
              <w:rPr>
                <w:rFonts w:hint="eastAsia" w:ascii="仿宋" w:hAnsi="仿宋" w:eastAsia="仿宋" w:cs="仿宋"/>
                <w:sz w:val="21"/>
                <w:szCs w:val="21"/>
              </w:rPr>
            </w:pPr>
          </w:p>
        </w:tc>
        <w:tc>
          <w:tcPr>
            <w:tcW w:w="945" w:type="dxa"/>
            <w:noWrap w:val="0"/>
            <w:vAlign w:val="center"/>
          </w:tcPr>
          <w:p>
            <w:pPr>
              <w:pStyle w:val="4"/>
              <w:spacing w:line="400" w:lineRule="exact"/>
              <w:ind w:firstLine="420"/>
              <w:jc w:val="center"/>
              <w:rPr>
                <w:rFonts w:hint="eastAsia" w:ascii="仿宋" w:hAnsi="仿宋" w:eastAsia="仿宋" w:cs="仿宋"/>
                <w:sz w:val="21"/>
                <w:szCs w:val="21"/>
              </w:rPr>
            </w:pPr>
          </w:p>
        </w:tc>
        <w:tc>
          <w:tcPr>
            <w:tcW w:w="945" w:type="dxa"/>
            <w:noWrap w:val="0"/>
            <w:vAlign w:val="center"/>
          </w:tcPr>
          <w:p>
            <w:pPr>
              <w:pStyle w:val="4"/>
              <w:spacing w:line="400" w:lineRule="exact"/>
              <w:ind w:firstLine="420"/>
              <w:jc w:val="center"/>
              <w:rPr>
                <w:rFonts w:hint="eastAsia" w:ascii="仿宋" w:hAnsi="仿宋" w:eastAsia="仿宋" w:cs="仿宋"/>
                <w:sz w:val="21"/>
                <w:szCs w:val="21"/>
              </w:rPr>
            </w:pPr>
          </w:p>
        </w:tc>
        <w:tc>
          <w:tcPr>
            <w:tcW w:w="1260" w:type="dxa"/>
            <w:noWrap w:val="0"/>
            <w:vAlign w:val="center"/>
          </w:tcPr>
          <w:p>
            <w:pPr>
              <w:pStyle w:val="4"/>
              <w:spacing w:line="400" w:lineRule="exact"/>
              <w:ind w:firstLine="420"/>
              <w:jc w:val="center"/>
              <w:rPr>
                <w:rFonts w:hint="eastAsia" w:ascii="仿宋" w:hAnsi="仿宋" w:eastAsia="仿宋" w:cs="仿宋"/>
                <w:sz w:val="21"/>
                <w:szCs w:val="21"/>
              </w:rPr>
            </w:pPr>
          </w:p>
        </w:tc>
        <w:tc>
          <w:tcPr>
            <w:tcW w:w="1055" w:type="dxa"/>
            <w:noWrap w:val="0"/>
            <w:vAlign w:val="center"/>
          </w:tcPr>
          <w:p>
            <w:pPr>
              <w:pStyle w:val="4"/>
              <w:spacing w:line="400" w:lineRule="exact"/>
              <w:ind w:firstLine="420"/>
              <w:jc w:val="center"/>
              <w:rPr>
                <w:rFonts w:hint="eastAsia" w:ascii="仿宋" w:hAnsi="仿宋" w:eastAsia="仿宋" w:cs="仿宋"/>
                <w:sz w:val="21"/>
                <w:szCs w:val="21"/>
              </w:rPr>
            </w:pPr>
          </w:p>
        </w:tc>
        <w:tc>
          <w:tcPr>
            <w:tcW w:w="705" w:type="dxa"/>
            <w:noWrap w:val="0"/>
            <w:vAlign w:val="center"/>
          </w:tcPr>
          <w:p>
            <w:pPr>
              <w:pStyle w:val="4"/>
              <w:spacing w:line="400" w:lineRule="exact"/>
              <w:ind w:firstLine="420"/>
              <w:jc w:val="center"/>
              <w:rPr>
                <w:rFonts w:hint="eastAsia" w:ascii="仿宋" w:hAnsi="仿宋" w:eastAsia="仿宋" w:cs="仿宋"/>
                <w:sz w:val="21"/>
                <w:szCs w:val="21"/>
              </w:rPr>
            </w:pPr>
          </w:p>
        </w:tc>
        <w:tc>
          <w:tcPr>
            <w:tcW w:w="915" w:type="dxa"/>
            <w:noWrap w:val="0"/>
            <w:vAlign w:val="center"/>
          </w:tcPr>
          <w:p>
            <w:pPr>
              <w:pStyle w:val="4"/>
              <w:spacing w:line="400" w:lineRule="exact"/>
              <w:ind w:firstLine="42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4"/>
              <w:spacing w:line="400" w:lineRule="exact"/>
              <w:ind w:firstLine="420"/>
              <w:rPr>
                <w:rFonts w:hint="eastAsia" w:ascii="仿宋" w:hAnsi="仿宋" w:eastAsia="仿宋" w:cs="仿宋"/>
                <w:sz w:val="21"/>
                <w:szCs w:val="21"/>
              </w:rPr>
            </w:pPr>
          </w:p>
        </w:tc>
        <w:tc>
          <w:tcPr>
            <w:tcW w:w="1244" w:type="dxa"/>
            <w:noWrap w:val="0"/>
            <w:vAlign w:val="center"/>
          </w:tcPr>
          <w:p>
            <w:pPr>
              <w:pStyle w:val="4"/>
              <w:spacing w:line="400" w:lineRule="exact"/>
              <w:ind w:firstLine="420"/>
              <w:rPr>
                <w:rFonts w:hint="eastAsia" w:ascii="仿宋" w:hAnsi="仿宋" w:eastAsia="仿宋" w:cs="仿宋"/>
                <w:sz w:val="21"/>
                <w:szCs w:val="21"/>
              </w:rPr>
            </w:pPr>
          </w:p>
        </w:tc>
        <w:tc>
          <w:tcPr>
            <w:tcW w:w="1014" w:type="dxa"/>
            <w:noWrap w:val="0"/>
            <w:vAlign w:val="center"/>
          </w:tcPr>
          <w:p>
            <w:pPr>
              <w:pStyle w:val="4"/>
              <w:spacing w:line="400" w:lineRule="exact"/>
              <w:ind w:firstLine="420"/>
              <w:rPr>
                <w:rFonts w:hint="eastAsia" w:ascii="仿宋" w:hAnsi="仿宋" w:eastAsia="仿宋" w:cs="仿宋"/>
                <w:sz w:val="21"/>
                <w:szCs w:val="21"/>
              </w:rPr>
            </w:pPr>
          </w:p>
        </w:tc>
        <w:tc>
          <w:tcPr>
            <w:tcW w:w="758" w:type="dxa"/>
            <w:noWrap w:val="0"/>
            <w:vAlign w:val="center"/>
          </w:tcPr>
          <w:p>
            <w:pPr>
              <w:pStyle w:val="4"/>
              <w:spacing w:line="400" w:lineRule="exact"/>
              <w:ind w:firstLine="420"/>
              <w:rPr>
                <w:rFonts w:hint="eastAsia" w:ascii="仿宋" w:hAnsi="仿宋" w:eastAsia="仿宋" w:cs="仿宋"/>
                <w:sz w:val="21"/>
                <w:szCs w:val="21"/>
              </w:rPr>
            </w:pPr>
          </w:p>
        </w:tc>
        <w:tc>
          <w:tcPr>
            <w:tcW w:w="554" w:type="dxa"/>
            <w:noWrap w:val="0"/>
            <w:vAlign w:val="center"/>
          </w:tcPr>
          <w:p>
            <w:pPr>
              <w:pStyle w:val="4"/>
              <w:spacing w:line="400" w:lineRule="exact"/>
              <w:ind w:firstLine="420"/>
              <w:rPr>
                <w:rFonts w:hint="eastAsia" w:ascii="仿宋" w:hAnsi="仿宋" w:eastAsia="仿宋" w:cs="仿宋"/>
                <w:sz w:val="21"/>
                <w:szCs w:val="21"/>
              </w:rPr>
            </w:pPr>
          </w:p>
        </w:tc>
        <w:tc>
          <w:tcPr>
            <w:tcW w:w="1218" w:type="dxa"/>
            <w:noWrap w:val="0"/>
            <w:vAlign w:val="center"/>
          </w:tcPr>
          <w:p>
            <w:pPr>
              <w:pStyle w:val="4"/>
              <w:spacing w:line="400" w:lineRule="exact"/>
              <w:ind w:firstLine="420"/>
              <w:rPr>
                <w:rFonts w:hint="eastAsia" w:ascii="仿宋" w:hAnsi="仿宋" w:eastAsia="仿宋" w:cs="仿宋"/>
                <w:sz w:val="21"/>
                <w:szCs w:val="21"/>
              </w:rPr>
            </w:pPr>
          </w:p>
        </w:tc>
        <w:tc>
          <w:tcPr>
            <w:tcW w:w="977" w:type="dxa"/>
            <w:noWrap w:val="0"/>
            <w:vAlign w:val="center"/>
          </w:tcPr>
          <w:p>
            <w:pPr>
              <w:pStyle w:val="4"/>
              <w:spacing w:line="400" w:lineRule="exact"/>
              <w:ind w:firstLine="420"/>
              <w:rPr>
                <w:rFonts w:hint="eastAsia" w:ascii="仿宋" w:hAnsi="仿宋" w:eastAsia="仿宋" w:cs="仿宋"/>
                <w:sz w:val="21"/>
                <w:szCs w:val="21"/>
              </w:rPr>
            </w:pPr>
          </w:p>
        </w:tc>
        <w:tc>
          <w:tcPr>
            <w:tcW w:w="745" w:type="dxa"/>
            <w:noWrap w:val="0"/>
            <w:vAlign w:val="center"/>
          </w:tcPr>
          <w:p>
            <w:pPr>
              <w:pStyle w:val="4"/>
              <w:spacing w:line="400" w:lineRule="exact"/>
              <w:ind w:firstLine="420"/>
              <w:rPr>
                <w:rFonts w:hint="eastAsia" w:ascii="仿宋" w:hAnsi="仿宋" w:eastAsia="仿宋" w:cs="仿宋"/>
                <w:sz w:val="21"/>
                <w:szCs w:val="21"/>
              </w:rPr>
            </w:pPr>
          </w:p>
        </w:tc>
        <w:tc>
          <w:tcPr>
            <w:tcW w:w="840" w:type="dxa"/>
            <w:noWrap w:val="0"/>
            <w:vAlign w:val="center"/>
          </w:tcPr>
          <w:p>
            <w:pPr>
              <w:pStyle w:val="4"/>
              <w:spacing w:line="400" w:lineRule="exact"/>
              <w:ind w:firstLine="420"/>
              <w:rPr>
                <w:rFonts w:hint="eastAsia" w:ascii="仿宋" w:hAnsi="仿宋" w:eastAsia="仿宋" w:cs="仿宋"/>
                <w:sz w:val="21"/>
                <w:szCs w:val="21"/>
              </w:rPr>
            </w:pPr>
          </w:p>
        </w:tc>
        <w:tc>
          <w:tcPr>
            <w:tcW w:w="945" w:type="dxa"/>
            <w:noWrap w:val="0"/>
            <w:vAlign w:val="center"/>
          </w:tcPr>
          <w:p>
            <w:pPr>
              <w:pStyle w:val="4"/>
              <w:spacing w:line="400" w:lineRule="exact"/>
              <w:ind w:firstLine="420"/>
              <w:rPr>
                <w:rFonts w:hint="eastAsia" w:ascii="仿宋" w:hAnsi="仿宋" w:eastAsia="仿宋" w:cs="仿宋"/>
                <w:sz w:val="21"/>
                <w:szCs w:val="21"/>
              </w:rPr>
            </w:pPr>
          </w:p>
        </w:tc>
        <w:tc>
          <w:tcPr>
            <w:tcW w:w="945" w:type="dxa"/>
            <w:noWrap w:val="0"/>
            <w:vAlign w:val="center"/>
          </w:tcPr>
          <w:p>
            <w:pPr>
              <w:pStyle w:val="4"/>
              <w:spacing w:line="400" w:lineRule="exact"/>
              <w:ind w:firstLine="420"/>
              <w:rPr>
                <w:rFonts w:hint="eastAsia" w:ascii="仿宋" w:hAnsi="仿宋" w:eastAsia="仿宋" w:cs="仿宋"/>
                <w:sz w:val="21"/>
                <w:szCs w:val="21"/>
              </w:rPr>
            </w:pPr>
          </w:p>
        </w:tc>
        <w:tc>
          <w:tcPr>
            <w:tcW w:w="945" w:type="dxa"/>
            <w:noWrap w:val="0"/>
            <w:vAlign w:val="center"/>
          </w:tcPr>
          <w:p>
            <w:pPr>
              <w:pStyle w:val="4"/>
              <w:spacing w:line="400" w:lineRule="exact"/>
              <w:ind w:firstLine="420"/>
              <w:rPr>
                <w:rFonts w:hint="eastAsia" w:ascii="仿宋" w:hAnsi="仿宋" w:eastAsia="仿宋" w:cs="仿宋"/>
                <w:sz w:val="21"/>
                <w:szCs w:val="21"/>
              </w:rPr>
            </w:pPr>
          </w:p>
        </w:tc>
        <w:tc>
          <w:tcPr>
            <w:tcW w:w="1260" w:type="dxa"/>
            <w:noWrap w:val="0"/>
            <w:vAlign w:val="center"/>
          </w:tcPr>
          <w:p>
            <w:pPr>
              <w:pStyle w:val="4"/>
              <w:spacing w:line="400" w:lineRule="exact"/>
              <w:ind w:firstLine="420"/>
              <w:rPr>
                <w:rFonts w:hint="eastAsia" w:ascii="仿宋" w:hAnsi="仿宋" w:eastAsia="仿宋" w:cs="仿宋"/>
                <w:sz w:val="21"/>
                <w:szCs w:val="21"/>
              </w:rPr>
            </w:pPr>
          </w:p>
        </w:tc>
        <w:tc>
          <w:tcPr>
            <w:tcW w:w="1055" w:type="dxa"/>
            <w:noWrap w:val="0"/>
            <w:vAlign w:val="center"/>
          </w:tcPr>
          <w:p>
            <w:pPr>
              <w:pStyle w:val="4"/>
              <w:spacing w:line="400" w:lineRule="exact"/>
              <w:ind w:firstLine="420"/>
              <w:rPr>
                <w:rFonts w:hint="eastAsia" w:ascii="仿宋" w:hAnsi="仿宋" w:eastAsia="仿宋" w:cs="仿宋"/>
                <w:sz w:val="21"/>
                <w:szCs w:val="21"/>
              </w:rPr>
            </w:pPr>
          </w:p>
        </w:tc>
        <w:tc>
          <w:tcPr>
            <w:tcW w:w="705" w:type="dxa"/>
            <w:noWrap w:val="0"/>
            <w:vAlign w:val="center"/>
          </w:tcPr>
          <w:p>
            <w:pPr>
              <w:pStyle w:val="4"/>
              <w:spacing w:line="400" w:lineRule="exact"/>
              <w:ind w:firstLine="420"/>
              <w:rPr>
                <w:rFonts w:hint="eastAsia" w:ascii="仿宋" w:hAnsi="仿宋" w:eastAsia="仿宋" w:cs="仿宋"/>
                <w:sz w:val="21"/>
                <w:szCs w:val="21"/>
              </w:rPr>
            </w:pPr>
          </w:p>
        </w:tc>
        <w:tc>
          <w:tcPr>
            <w:tcW w:w="915" w:type="dxa"/>
            <w:noWrap w:val="0"/>
            <w:vAlign w:val="center"/>
          </w:tcPr>
          <w:p>
            <w:pPr>
              <w:pStyle w:val="4"/>
              <w:spacing w:line="400" w:lineRule="exact"/>
              <w:ind w:firstLine="42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14648" w:type="dxa"/>
            <w:gridSpan w:val="16"/>
            <w:noWrap w:val="0"/>
            <w:vAlign w:val="center"/>
          </w:tcPr>
          <w:p>
            <w:pPr>
              <w:pStyle w:val="4"/>
              <w:spacing w:line="400" w:lineRule="exact"/>
              <w:ind w:firstLine="420"/>
              <w:rPr>
                <w:rFonts w:hint="eastAsia" w:ascii="仿宋" w:hAnsi="仿宋" w:eastAsia="仿宋" w:cs="仿宋"/>
                <w:sz w:val="21"/>
                <w:szCs w:val="21"/>
              </w:rPr>
            </w:pPr>
            <w:r>
              <w:rPr>
                <w:rFonts w:hint="eastAsia" w:ascii="仿宋" w:hAnsi="仿宋" w:eastAsia="仿宋" w:cs="仿宋"/>
                <w:sz w:val="21"/>
                <w:szCs w:val="21"/>
              </w:rPr>
              <w:t>全部投标货物总金额：</w:t>
            </w:r>
          </w:p>
        </w:tc>
      </w:tr>
    </w:tbl>
    <w:p>
      <w:pPr>
        <w:pStyle w:val="4"/>
        <w:spacing w:line="400" w:lineRule="exact"/>
        <w:ind w:firstLine="420"/>
        <w:rPr>
          <w:rFonts w:hint="eastAsia" w:ascii="仿宋" w:hAnsi="仿宋" w:eastAsia="仿宋" w:cs="仿宋"/>
          <w:sz w:val="21"/>
          <w:szCs w:val="21"/>
        </w:rPr>
      </w:pPr>
      <w:r>
        <w:rPr>
          <w:rFonts w:hint="eastAsia" w:ascii="仿宋" w:hAnsi="仿宋" w:eastAsia="仿宋" w:cs="仿宋"/>
          <w:sz w:val="21"/>
          <w:szCs w:val="21"/>
        </w:rPr>
        <w:t>说明：1、项7＝项8×项4</w:t>
      </w:r>
    </w:p>
    <w:p>
      <w:pPr>
        <w:pStyle w:val="4"/>
        <w:spacing w:line="400" w:lineRule="exact"/>
        <w:ind w:firstLine="420"/>
        <w:rPr>
          <w:rFonts w:hint="eastAsia" w:ascii="仿宋" w:hAnsi="仿宋" w:eastAsia="仿宋" w:cs="仿宋"/>
          <w:sz w:val="21"/>
          <w:szCs w:val="21"/>
        </w:rPr>
      </w:pPr>
      <w:r>
        <w:rPr>
          <w:rFonts w:hint="eastAsia" w:ascii="仿宋" w:hAnsi="仿宋" w:eastAsia="仿宋" w:cs="仿宋"/>
          <w:sz w:val="21"/>
          <w:szCs w:val="21"/>
        </w:rPr>
        <w:t xml:space="preserve">      2、项6＝项7+项9+项10+项11+项12+项13                                      投标人单位（盖章）：</w:t>
      </w:r>
    </w:p>
    <w:p>
      <w:pPr>
        <w:pStyle w:val="4"/>
        <w:spacing w:line="400" w:lineRule="exact"/>
        <w:ind w:firstLine="420"/>
        <w:rPr>
          <w:rFonts w:hint="eastAsia" w:ascii="仿宋" w:hAnsi="仿宋" w:eastAsia="仿宋" w:cs="仿宋"/>
          <w:sz w:val="21"/>
          <w:szCs w:val="21"/>
        </w:rPr>
      </w:pPr>
      <w:r>
        <w:rPr>
          <w:rFonts w:hint="eastAsia" w:ascii="仿宋" w:hAnsi="仿宋" w:eastAsia="仿宋" w:cs="仿宋"/>
          <w:sz w:val="21"/>
          <w:szCs w:val="21"/>
        </w:rPr>
        <w:t xml:space="preserve">      3、除填写本表外，投标方还应提供以下附件：</w:t>
      </w:r>
    </w:p>
    <w:p>
      <w:pPr>
        <w:pStyle w:val="4"/>
        <w:spacing w:line="400" w:lineRule="exact"/>
        <w:ind w:left="420" w:leftChars="200" w:firstLine="0" w:firstLineChars="0"/>
        <w:rPr>
          <w:rFonts w:hint="eastAsia" w:ascii="仿宋" w:hAnsi="仿宋" w:eastAsia="仿宋" w:cs="仿宋"/>
          <w:sz w:val="21"/>
          <w:szCs w:val="21"/>
        </w:rPr>
      </w:pPr>
      <w:r>
        <w:rPr>
          <w:rFonts w:hint="eastAsia" w:ascii="仿宋" w:hAnsi="仿宋" w:eastAsia="仿宋" w:cs="仿宋"/>
          <w:sz w:val="21"/>
          <w:szCs w:val="21"/>
        </w:rPr>
        <w:t xml:space="preserve">                                                                                投标人代表（签字）：</w:t>
      </w:r>
    </w:p>
    <w:p>
      <w:pPr>
        <w:pStyle w:val="4"/>
        <w:spacing w:line="400" w:lineRule="exact"/>
        <w:ind w:left="420" w:leftChars="200" w:firstLine="0" w:firstLineChars="0"/>
        <w:rPr>
          <w:rFonts w:hint="eastAsia" w:ascii="仿宋" w:hAnsi="仿宋" w:eastAsia="仿宋" w:cs="仿宋"/>
          <w:sz w:val="21"/>
          <w:szCs w:val="21"/>
        </w:rPr>
      </w:pPr>
      <w:r>
        <w:rPr>
          <w:rFonts w:hint="eastAsia" w:ascii="仿宋" w:hAnsi="仿宋" w:eastAsia="仿宋" w:cs="仿宋"/>
          <w:sz w:val="21"/>
          <w:szCs w:val="21"/>
        </w:rPr>
        <w:t xml:space="preserve">   </w:t>
      </w:r>
      <w:r>
        <w:rPr>
          <w:rFonts w:hint="eastAsia" w:ascii="仿宋" w:hAnsi="仿宋" w:eastAsia="仿宋" w:cs="仿宋"/>
        </w:rPr>
        <w:t xml:space="preserve">                                                          </w:t>
      </w:r>
      <w:r>
        <w:rPr>
          <w:rFonts w:hint="eastAsia" w:ascii="仿宋" w:hAnsi="仿宋" w:eastAsia="仿宋" w:cs="仿宋"/>
          <w:sz w:val="21"/>
          <w:szCs w:val="21"/>
        </w:rPr>
        <w:t>日             期：</w:t>
      </w:r>
    </w:p>
    <w:p>
      <w:pPr>
        <w:jc w:val="right"/>
        <w:rPr>
          <w:rFonts w:hint="eastAsia" w:ascii="仿宋" w:hAnsi="仿宋" w:eastAsia="仿宋" w:cs="仿宋"/>
          <w:szCs w:val="21"/>
        </w:rPr>
      </w:pPr>
    </w:p>
    <w:p>
      <w:pPr>
        <w:spacing w:line="360" w:lineRule="auto"/>
        <w:jc w:val="center"/>
        <w:rPr>
          <w:rFonts w:hint="eastAsia" w:ascii="仿宋" w:hAnsi="仿宋" w:eastAsia="仿宋" w:cs="仿宋"/>
          <w:szCs w:val="21"/>
        </w:rPr>
        <w:sectPr>
          <w:pgSz w:w="16838" w:h="11906" w:orient="landscape"/>
          <w:pgMar w:top="1134" w:right="1474" w:bottom="1134" w:left="1474" w:header="1134" w:footer="1134" w:gutter="0"/>
          <w:cols w:space="720" w:num="1"/>
          <w:docGrid w:linePitch="312" w:charSpace="0"/>
        </w:sectPr>
      </w:pPr>
    </w:p>
    <w:p>
      <w:pPr>
        <w:pStyle w:val="4"/>
        <w:ind w:firstLine="2249" w:firstLineChars="800"/>
        <w:rPr>
          <w:rFonts w:hint="eastAsia" w:ascii="仿宋" w:hAnsi="仿宋" w:eastAsia="仿宋" w:cs="仿宋"/>
          <w:b/>
        </w:rPr>
      </w:pPr>
      <w:r>
        <w:rPr>
          <w:rFonts w:hint="eastAsia" w:ascii="仿宋" w:hAnsi="仿宋" w:eastAsia="仿宋" w:cs="仿宋"/>
          <w:b/>
        </w:rPr>
        <w:t>（3.1）备品、备件清单及价目表</w:t>
      </w:r>
    </w:p>
    <w:tbl>
      <w:tblPr>
        <w:tblStyle w:val="10"/>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68"/>
        <w:gridCol w:w="840"/>
        <w:gridCol w:w="840"/>
        <w:gridCol w:w="960"/>
        <w:gridCol w:w="2460"/>
        <w:gridCol w:w="26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035" w:hRule="atLeast"/>
        </w:trPr>
        <w:tc>
          <w:tcPr>
            <w:tcW w:w="868" w:type="dxa"/>
            <w:tcBorders>
              <w:top w:val="single" w:color="auto" w:sz="6" w:space="0"/>
              <w:left w:val="single" w:color="auto" w:sz="6" w:space="0"/>
              <w:bottom w:val="nil"/>
              <w:right w:val="nil"/>
            </w:tcBorders>
            <w:noWrap w:val="0"/>
            <w:vAlign w:val="center"/>
          </w:tcPr>
          <w:p>
            <w:pPr>
              <w:spacing w:before="240"/>
              <w:jc w:val="center"/>
              <w:rPr>
                <w:rFonts w:hint="eastAsia" w:ascii="仿宋" w:hAnsi="仿宋" w:eastAsia="仿宋" w:cs="仿宋"/>
              </w:rPr>
            </w:pPr>
            <w:r>
              <w:rPr>
                <w:rFonts w:hint="eastAsia" w:ascii="仿宋" w:hAnsi="仿宋" w:eastAsia="仿宋" w:cs="仿宋"/>
              </w:rPr>
              <w:t>序号</w:t>
            </w:r>
          </w:p>
        </w:tc>
        <w:tc>
          <w:tcPr>
            <w:tcW w:w="840" w:type="dxa"/>
            <w:tcBorders>
              <w:top w:val="single" w:color="auto" w:sz="6" w:space="0"/>
              <w:left w:val="single" w:color="auto" w:sz="6" w:space="0"/>
              <w:bottom w:val="nil"/>
              <w:right w:val="nil"/>
            </w:tcBorders>
            <w:noWrap w:val="0"/>
            <w:vAlign w:val="center"/>
          </w:tcPr>
          <w:p>
            <w:pPr>
              <w:spacing w:before="240"/>
              <w:jc w:val="center"/>
              <w:rPr>
                <w:rFonts w:hint="eastAsia" w:ascii="仿宋" w:hAnsi="仿宋" w:eastAsia="仿宋" w:cs="仿宋"/>
              </w:rPr>
            </w:pPr>
            <w:r>
              <w:rPr>
                <w:rFonts w:hint="eastAsia" w:ascii="仿宋" w:hAnsi="仿宋" w:eastAsia="仿宋" w:cs="仿宋"/>
              </w:rPr>
              <w:t>名称</w:t>
            </w:r>
          </w:p>
        </w:tc>
        <w:tc>
          <w:tcPr>
            <w:tcW w:w="840" w:type="dxa"/>
            <w:tcBorders>
              <w:top w:val="single" w:color="auto" w:sz="6" w:space="0"/>
              <w:left w:val="single" w:color="auto" w:sz="6" w:space="0"/>
              <w:bottom w:val="nil"/>
              <w:right w:val="nil"/>
            </w:tcBorders>
            <w:noWrap w:val="0"/>
            <w:vAlign w:val="center"/>
          </w:tcPr>
          <w:p>
            <w:pPr>
              <w:spacing w:before="240"/>
              <w:jc w:val="center"/>
              <w:rPr>
                <w:rFonts w:hint="eastAsia" w:ascii="仿宋" w:hAnsi="仿宋" w:eastAsia="仿宋" w:cs="仿宋"/>
              </w:rPr>
            </w:pPr>
            <w:r>
              <w:rPr>
                <w:rFonts w:hint="eastAsia" w:ascii="仿宋" w:hAnsi="仿宋" w:eastAsia="仿宋" w:cs="仿宋"/>
              </w:rPr>
              <w:t>型号</w:t>
            </w:r>
          </w:p>
        </w:tc>
        <w:tc>
          <w:tcPr>
            <w:tcW w:w="960" w:type="dxa"/>
            <w:tcBorders>
              <w:top w:val="single" w:color="auto" w:sz="6" w:space="0"/>
              <w:left w:val="single" w:color="auto" w:sz="6" w:space="0"/>
              <w:bottom w:val="nil"/>
              <w:right w:val="single" w:color="auto" w:sz="6" w:space="0"/>
            </w:tcBorders>
            <w:noWrap w:val="0"/>
            <w:vAlign w:val="center"/>
          </w:tcPr>
          <w:p>
            <w:pPr>
              <w:spacing w:before="240"/>
              <w:jc w:val="center"/>
              <w:rPr>
                <w:rFonts w:hint="eastAsia" w:ascii="仿宋" w:hAnsi="仿宋" w:eastAsia="仿宋" w:cs="仿宋"/>
              </w:rPr>
            </w:pPr>
            <w:r>
              <w:rPr>
                <w:rFonts w:hint="eastAsia" w:ascii="仿宋" w:hAnsi="仿宋" w:eastAsia="仿宋" w:cs="仿宋"/>
              </w:rPr>
              <w:t>数量</w:t>
            </w:r>
          </w:p>
        </w:tc>
        <w:tc>
          <w:tcPr>
            <w:tcW w:w="2460" w:type="dxa"/>
            <w:tcBorders>
              <w:left w:val="nil"/>
            </w:tcBorders>
            <w:noWrap w:val="0"/>
            <w:vAlign w:val="center"/>
          </w:tcPr>
          <w:p>
            <w:pPr>
              <w:spacing w:before="240" w:line="240" w:lineRule="exact"/>
              <w:jc w:val="center"/>
              <w:rPr>
                <w:rFonts w:hint="eastAsia" w:ascii="仿宋" w:hAnsi="仿宋" w:eastAsia="仿宋" w:cs="仿宋"/>
              </w:rPr>
            </w:pPr>
            <w:r>
              <w:rPr>
                <w:rFonts w:hint="eastAsia" w:ascii="仿宋" w:hAnsi="仿宋" w:eastAsia="仿宋" w:cs="仿宋"/>
              </w:rPr>
              <w:t>单   价</w:t>
            </w:r>
          </w:p>
          <w:p>
            <w:pPr>
              <w:spacing w:before="240" w:line="240" w:lineRule="exact"/>
              <w:jc w:val="center"/>
              <w:rPr>
                <w:rFonts w:hint="eastAsia" w:ascii="仿宋" w:hAnsi="仿宋" w:eastAsia="仿宋" w:cs="仿宋"/>
              </w:rPr>
            </w:pPr>
            <w:r>
              <w:rPr>
                <w:rFonts w:hint="eastAsia" w:ascii="仿宋" w:hAnsi="仿宋" w:eastAsia="仿宋" w:cs="仿宋"/>
              </w:rPr>
              <w:t>（到工地价）</w:t>
            </w:r>
          </w:p>
        </w:tc>
        <w:tc>
          <w:tcPr>
            <w:tcW w:w="2670" w:type="dxa"/>
            <w:noWrap w:val="0"/>
            <w:vAlign w:val="center"/>
          </w:tcPr>
          <w:p>
            <w:pPr>
              <w:spacing w:before="240" w:line="240" w:lineRule="exact"/>
              <w:jc w:val="center"/>
              <w:rPr>
                <w:rFonts w:hint="eastAsia" w:ascii="仿宋" w:hAnsi="仿宋" w:eastAsia="仿宋" w:cs="仿宋"/>
              </w:rPr>
            </w:pPr>
            <w:r>
              <w:rPr>
                <w:rFonts w:hint="eastAsia" w:ascii="仿宋" w:hAnsi="仿宋" w:eastAsia="仿宋" w:cs="仿宋"/>
              </w:rPr>
              <w:t>总   价</w:t>
            </w:r>
          </w:p>
          <w:p>
            <w:pPr>
              <w:spacing w:before="240" w:line="240" w:lineRule="exact"/>
              <w:jc w:val="center"/>
              <w:rPr>
                <w:rFonts w:hint="eastAsia" w:ascii="仿宋" w:hAnsi="仿宋" w:eastAsia="仿宋" w:cs="仿宋"/>
              </w:rPr>
            </w:pPr>
            <w:r>
              <w:rPr>
                <w:rFonts w:hint="eastAsia" w:ascii="仿宋" w:hAnsi="仿宋" w:eastAsia="仿宋" w:cs="仿宋"/>
              </w:rPr>
              <w:t>（到工地价）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555" w:hRule="atLeast"/>
        </w:trPr>
        <w:tc>
          <w:tcPr>
            <w:tcW w:w="868" w:type="dxa"/>
            <w:tcBorders>
              <w:top w:val="single" w:color="auto" w:sz="6" w:space="0"/>
              <w:left w:val="single" w:color="auto" w:sz="6" w:space="0"/>
              <w:bottom w:val="single" w:color="auto" w:sz="6" w:space="0"/>
              <w:right w:val="nil"/>
            </w:tcBorders>
            <w:noWrap w:val="0"/>
            <w:vAlign w:val="top"/>
          </w:tcPr>
          <w:p>
            <w:pPr>
              <w:spacing w:before="240"/>
              <w:jc w:val="center"/>
              <w:rPr>
                <w:rFonts w:hint="eastAsia" w:ascii="仿宋" w:hAnsi="仿宋" w:eastAsia="仿宋" w:cs="仿宋"/>
              </w:rPr>
            </w:pPr>
          </w:p>
        </w:tc>
        <w:tc>
          <w:tcPr>
            <w:tcW w:w="840" w:type="dxa"/>
            <w:tcBorders>
              <w:top w:val="single" w:color="auto" w:sz="6" w:space="0"/>
              <w:left w:val="single" w:color="auto" w:sz="6" w:space="0"/>
              <w:bottom w:val="single" w:color="auto" w:sz="6" w:space="0"/>
              <w:right w:val="nil"/>
            </w:tcBorders>
            <w:noWrap w:val="0"/>
            <w:vAlign w:val="top"/>
          </w:tcPr>
          <w:p>
            <w:pPr>
              <w:spacing w:before="240"/>
              <w:jc w:val="center"/>
              <w:rPr>
                <w:rFonts w:hint="eastAsia" w:ascii="仿宋" w:hAnsi="仿宋" w:eastAsia="仿宋" w:cs="仿宋"/>
              </w:rPr>
            </w:pPr>
          </w:p>
        </w:tc>
        <w:tc>
          <w:tcPr>
            <w:tcW w:w="840" w:type="dxa"/>
            <w:tcBorders>
              <w:top w:val="single" w:color="auto" w:sz="6" w:space="0"/>
              <w:left w:val="single" w:color="auto" w:sz="6" w:space="0"/>
              <w:bottom w:val="single" w:color="auto" w:sz="6" w:space="0"/>
              <w:right w:val="nil"/>
            </w:tcBorders>
            <w:noWrap w:val="0"/>
            <w:vAlign w:val="top"/>
          </w:tcPr>
          <w:p>
            <w:pPr>
              <w:spacing w:before="240"/>
              <w:jc w:val="center"/>
              <w:rPr>
                <w:rFonts w:hint="eastAsia" w:ascii="仿宋" w:hAnsi="仿宋" w:eastAsia="仿宋" w:cs="仿宋"/>
              </w:rPr>
            </w:pPr>
          </w:p>
        </w:tc>
        <w:tc>
          <w:tcPr>
            <w:tcW w:w="960" w:type="dxa"/>
            <w:tcBorders>
              <w:top w:val="single" w:color="auto" w:sz="6" w:space="0"/>
              <w:left w:val="single" w:color="auto" w:sz="6" w:space="0"/>
              <w:bottom w:val="single" w:color="auto" w:sz="6" w:space="0"/>
              <w:right w:val="single" w:color="auto" w:sz="6" w:space="0"/>
            </w:tcBorders>
            <w:noWrap w:val="0"/>
            <w:vAlign w:val="top"/>
          </w:tcPr>
          <w:p>
            <w:pPr>
              <w:spacing w:before="240"/>
              <w:jc w:val="center"/>
              <w:rPr>
                <w:rFonts w:hint="eastAsia" w:ascii="仿宋" w:hAnsi="仿宋" w:eastAsia="仿宋" w:cs="仿宋"/>
              </w:rPr>
            </w:pPr>
          </w:p>
        </w:tc>
        <w:tc>
          <w:tcPr>
            <w:tcW w:w="2460" w:type="dxa"/>
            <w:tcBorders>
              <w:left w:val="nil"/>
            </w:tcBorders>
            <w:noWrap w:val="0"/>
            <w:vAlign w:val="top"/>
          </w:tcPr>
          <w:p>
            <w:pPr>
              <w:spacing w:before="240"/>
              <w:jc w:val="center"/>
              <w:rPr>
                <w:rFonts w:hint="eastAsia" w:ascii="仿宋" w:hAnsi="仿宋" w:eastAsia="仿宋" w:cs="仿宋"/>
              </w:rPr>
            </w:pPr>
          </w:p>
        </w:tc>
        <w:tc>
          <w:tcPr>
            <w:tcW w:w="2670" w:type="dxa"/>
            <w:noWrap w:val="0"/>
            <w:vAlign w:val="top"/>
          </w:tcPr>
          <w:p>
            <w:pPr>
              <w:spacing w:before="240"/>
              <w:jc w:val="center"/>
              <w:rPr>
                <w:rFonts w:hint="eastAsia" w:ascii="仿宋" w:hAnsi="仿宋" w:eastAsia="仿宋" w:cs="仿宋"/>
              </w:rPr>
            </w:pPr>
          </w:p>
        </w:tc>
      </w:tr>
    </w:tbl>
    <w:p>
      <w:pPr>
        <w:spacing w:line="360" w:lineRule="auto"/>
        <w:ind w:left="480"/>
        <w:jc w:val="center"/>
        <w:rPr>
          <w:rFonts w:hint="eastAsia" w:ascii="仿宋" w:hAnsi="仿宋" w:eastAsia="仿宋" w:cs="仿宋"/>
        </w:rPr>
      </w:pPr>
    </w:p>
    <w:p>
      <w:pPr>
        <w:spacing w:line="360" w:lineRule="auto"/>
        <w:rPr>
          <w:rFonts w:hint="eastAsia" w:ascii="仿宋" w:hAnsi="仿宋" w:eastAsia="仿宋" w:cs="仿宋"/>
        </w:rPr>
      </w:pPr>
      <w:r>
        <w:rPr>
          <w:rFonts w:hint="eastAsia" w:ascii="仿宋" w:hAnsi="仿宋" w:eastAsia="仿宋" w:cs="仿宋"/>
        </w:rPr>
        <w:t>由供应商填写，请供应商按招标子包分别列出。</w:t>
      </w:r>
    </w:p>
    <w:p>
      <w:pPr>
        <w:spacing w:line="360" w:lineRule="auto"/>
        <w:rPr>
          <w:rFonts w:hint="eastAsia" w:ascii="仿宋" w:hAnsi="仿宋" w:eastAsia="仿宋" w:cs="仿宋"/>
          <w:b/>
          <w:sz w:val="28"/>
        </w:rPr>
      </w:pPr>
      <w:r>
        <w:rPr>
          <w:rFonts w:hint="eastAsia" w:ascii="仿宋" w:hAnsi="仿宋" w:eastAsia="仿宋" w:cs="仿宋"/>
          <w:szCs w:val="21"/>
        </w:rPr>
        <w:t>设备在质保期内维持正常运转</w:t>
      </w:r>
      <w:r>
        <w:rPr>
          <w:rFonts w:hint="eastAsia" w:ascii="仿宋" w:hAnsi="仿宋" w:eastAsia="仿宋" w:cs="仿宋"/>
        </w:rPr>
        <w:t>所需的零备件、辅助材料和润滑剂等，</w:t>
      </w:r>
      <w:r>
        <w:rPr>
          <w:rFonts w:hint="eastAsia" w:ascii="仿宋" w:hAnsi="仿宋" w:eastAsia="仿宋" w:cs="仿宋"/>
          <w:szCs w:val="21"/>
        </w:rPr>
        <w:t>应随设备一起提供，</w:t>
      </w:r>
      <w:r>
        <w:rPr>
          <w:rFonts w:hint="eastAsia" w:ascii="仿宋" w:hAnsi="仿宋" w:eastAsia="仿宋" w:cs="仿宋"/>
          <w:b/>
        </w:rPr>
        <w:t>费用包含在投标总价中。</w:t>
      </w:r>
    </w:p>
    <w:p>
      <w:pPr>
        <w:spacing w:line="360" w:lineRule="auto"/>
        <w:ind w:left="480"/>
        <w:jc w:val="center"/>
        <w:rPr>
          <w:rFonts w:hint="eastAsia" w:ascii="仿宋" w:hAnsi="仿宋" w:eastAsia="仿宋" w:cs="仿宋"/>
          <w:b/>
          <w:sz w:val="28"/>
        </w:rPr>
      </w:pPr>
    </w:p>
    <w:p>
      <w:pPr>
        <w:pStyle w:val="4"/>
        <w:spacing w:line="400" w:lineRule="exact"/>
        <w:ind w:left="420" w:leftChars="200" w:firstLine="0" w:firstLineChars="0"/>
        <w:rPr>
          <w:rFonts w:hint="eastAsia" w:ascii="仿宋" w:hAnsi="仿宋" w:eastAsia="仿宋" w:cs="仿宋"/>
          <w:sz w:val="21"/>
          <w:szCs w:val="21"/>
        </w:rPr>
      </w:pPr>
      <w:r>
        <w:rPr>
          <w:rFonts w:hint="eastAsia" w:ascii="仿宋" w:hAnsi="仿宋" w:eastAsia="仿宋" w:cs="仿宋"/>
          <w:sz w:val="21"/>
          <w:szCs w:val="21"/>
        </w:rPr>
        <w:t>投标人单位（盖章）：</w:t>
      </w:r>
    </w:p>
    <w:p>
      <w:pPr>
        <w:pStyle w:val="4"/>
        <w:spacing w:line="400" w:lineRule="exact"/>
        <w:ind w:left="420" w:leftChars="200" w:firstLine="0" w:firstLineChars="0"/>
        <w:rPr>
          <w:rFonts w:hint="eastAsia" w:ascii="仿宋" w:hAnsi="仿宋" w:eastAsia="仿宋" w:cs="仿宋"/>
          <w:sz w:val="21"/>
          <w:szCs w:val="21"/>
        </w:rPr>
      </w:pPr>
    </w:p>
    <w:p>
      <w:pPr>
        <w:pStyle w:val="4"/>
        <w:spacing w:line="400" w:lineRule="exact"/>
        <w:ind w:left="420" w:leftChars="200" w:firstLine="0" w:firstLineChars="0"/>
        <w:rPr>
          <w:rFonts w:hint="eastAsia" w:ascii="仿宋" w:hAnsi="仿宋" w:eastAsia="仿宋" w:cs="仿宋"/>
          <w:sz w:val="21"/>
          <w:szCs w:val="21"/>
        </w:rPr>
      </w:pPr>
      <w:r>
        <w:rPr>
          <w:rFonts w:hint="eastAsia" w:ascii="仿宋" w:hAnsi="仿宋" w:eastAsia="仿宋" w:cs="仿宋"/>
          <w:sz w:val="21"/>
          <w:szCs w:val="21"/>
        </w:rPr>
        <w:t>投标人代表（签字）：</w:t>
      </w:r>
    </w:p>
    <w:p>
      <w:pPr>
        <w:pStyle w:val="4"/>
        <w:spacing w:line="400" w:lineRule="exact"/>
        <w:ind w:left="420" w:leftChars="200" w:firstLine="0" w:firstLineChars="0"/>
        <w:rPr>
          <w:rFonts w:hint="eastAsia" w:ascii="仿宋" w:hAnsi="仿宋" w:eastAsia="仿宋" w:cs="仿宋"/>
          <w:sz w:val="21"/>
          <w:szCs w:val="21"/>
        </w:rPr>
      </w:pPr>
    </w:p>
    <w:p>
      <w:pPr>
        <w:pStyle w:val="4"/>
        <w:spacing w:line="400" w:lineRule="exact"/>
        <w:ind w:left="420" w:leftChars="200" w:firstLine="0" w:firstLineChars="0"/>
        <w:rPr>
          <w:rFonts w:hint="eastAsia" w:ascii="仿宋" w:hAnsi="仿宋" w:eastAsia="仿宋" w:cs="仿宋"/>
          <w:sz w:val="21"/>
          <w:szCs w:val="21"/>
        </w:rPr>
      </w:pPr>
      <w:r>
        <w:rPr>
          <w:rFonts w:hint="eastAsia" w:ascii="仿宋" w:hAnsi="仿宋" w:eastAsia="仿宋" w:cs="仿宋"/>
          <w:sz w:val="21"/>
          <w:szCs w:val="21"/>
        </w:rPr>
        <w:t>日             期：</w:t>
      </w:r>
    </w:p>
    <w:p>
      <w:pPr>
        <w:spacing w:line="360" w:lineRule="auto"/>
        <w:ind w:left="480"/>
        <w:jc w:val="center"/>
        <w:rPr>
          <w:rFonts w:hint="eastAsia" w:ascii="仿宋" w:hAnsi="仿宋" w:eastAsia="仿宋" w:cs="仿宋"/>
          <w:b/>
          <w:sz w:val="28"/>
        </w:rPr>
      </w:pPr>
    </w:p>
    <w:p>
      <w:pPr>
        <w:spacing w:line="360" w:lineRule="auto"/>
        <w:ind w:left="480"/>
        <w:jc w:val="center"/>
        <w:rPr>
          <w:rFonts w:hint="eastAsia" w:ascii="仿宋" w:hAnsi="仿宋" w:eastAsia="仿宋" w:cs="仿宋"/>
          <w:b/>
          <w:sz w:val="28"/>
        </w:rPr>
      </w:pPr>
    </w:p>
    <w:p>
      <w:pPr>
        <w:spacing w:line="360" w:lineRule="auto"/>
        <w:ind w:left="480"/>
        <w:jc w:val="center"/>
        <w:rPr>
          <w:rFonts w:hint="eastAsia" w:ascii="仿宋" w:hAnsi="仿宋" w:eastAsia="仿宋" w:cs="仿宋"/>
          <w:b/>
          <w:sz w:val="28"/>
        </w:rPr>
      </w:pPr>
    </w:p>
    <w:p>
      <w:pPr>
        <w:spacing w:line="360" w:lineRule="auto"/>
        <w:ind w:left="480"/>
        <w:jc w:val="center"/>
        <w:rPr>
          <w:rFonts w:hint="eastAsia" w:ascii="仿宋" w:hAnsi="仿宋" w:eastAsia="仿宋" w:cs="仿宋"/>
          <w:b/>
          <w:sz w:val="28"/>
        </w:rPr>
      </w:pPr>
    </w:p>
    <w:p>
      <w:pPr>
        <w:spacing w:line="360" w:lineRule="auto"/>
        <w:ind w:left="480"/>
        <w:jc w:val="center"/>
        <w:rPr>
          <w:rFonts w:hint="eastAsia" w:ascii="仿宋" w:hAnsi="仿宋" w:eastAsia="仿宋" w:cs="仿宋"/>
          <w:b/>
          <w:sz w:val="28"/>
        </w:rPr>
      </w:pPr>
    </w:p>
    <w:p>
      <w:pPr>
        <w:spacing w:line="360" w:lineRule="auto"/>
        <w:ind w:left="480"/>
        <w:jc w:val="center"/>
        <w:rPr>
          <w:rFonts w:hint="eastAsia" w:ascii="仿宋" w:hAnsi="仿宋" w:eastAsia="仿宋" w:cs="仿宋"/>
          <w:b/>
          <w:sz w:val="28"/>
        </w:rPr>
      </w:pPr>
    </w:p>
    <w:p>
      <w:pPr>
        <w:spacing w:line="360" w:lineRule="auto"/>
        <w:ind w:left="480"/>
        <w:jc w:val="center"/>
        <w:rPr>
          <w:rFonts w:hint="eastAsia" w:ascii="仿宋" w:hAnsi="仿宋" w:eastAsia="仿宋" w:cs="仿宋"/>
          <w:b/>
          <w:sz w:val="28"/>
        </w:rPr>
      </w:pPr>
    </w:p>
    <w:p>
      <w:pPr>
        <w:spacing w:line="360" w:lineRule="auto"/>
        <w:ind w:left="480"/>
        <w:jc w:val="center"/>
        <w:rPr>
          <w:rFonts w:hint="eastAsia" w:ascii="仿宋" w:hAnsi="仿宋" w:eastAsia="仿宋" w:cs="仿宋"/>
          <w:b/>
          <w:sz w:val="28"/>
        </w:rPr>
      </w:pPr>
    </w:p>
    <w:p>
      <w:pPr>
        <w:spacing w:line="360" w:lineRule="auto"/>
        <w:ind w:left="480"/>
        <w:jc w:val="center"/>
        <w:rPr>
          <w:rFonts w:hint="eastAsia" w:ascii="仿宋" w:hAnsi="仿宋" w:eastAsia="仿宋" w:cs="仿宋"/>
          <w:b/>
          <w:sz w:val="28"/>
        </w:rPr>
      </w:pPr>
    </w:p>
    <w:p>
      <w:pPr>
        <w:spacing w:line="360" w:lineRule="auto"/>
        <w:ind w:left="480"/>
        <w:jc w:val="center"/>
        <w:rPr>
          <w:rFonts w:hint="eastAsia" w:ascii="仿宋" w:hAnsi="仿宋" w:eastAsia="仿宋" w:cs="仿宋"/>
          <w:b/>
          <w:sz w:val="28"/>
        </w:rPr>
      </w:pPr>
      <w:r>
        <w:rPr>
          <w:rFonts w:hint="eastAsia" w:ascii="仿宋" w:hAnsi="仿宋" w:eastAsia="仿宋" w:cs="仿宋"/>
          <w:b/>
          <w:sz w:val="28"/>
        </w:rPr>
        <w:t>（4）、 法定代表人身份证明</w:t>
      </w:r>
    </w:p>
    <w:p>
      <w:pPr>
        <w:spacing w:line="400" w:lineRule="exact"/>
        <w:jc w:val="center"/>
        <w:outlineLvl w:val="0"/>
        <w:rPr>
          <w:rFonts w:hint="eastAsia" w:ascii="仿宋" w:hAnsi="仿宋" w:eastAsia="仿宋" w:cs="仿宋"/>
          <w:b/>
          <w:szCs w:val="21"/>
        </w:rPr>
      </w:pPr>
      <w:bookmarkStart w:id="41" w:name="_Toc3260"/>
      <w:bookmarkStart w:id="42" w:name="_Toc509583978"/>
      <w:r>
        <w:rPr>
          <w:rFonts w:hint="eastAsia" w:ascii="仿宋" w:hAnsi="仿宋" w:eastAsia="仿宋" w:cs="仿宋"/>
          <w:b/>
          <w:szCs w:val="21"/>
        </w:rPr>
        <w:t>法定代表人身份证明</w:t>
      </w:r>
      <w:bookmarkEnd w:id="41"/>
      <w:bookmarkEnd w:id="42"/>
    </w:p>
    <w:p>
      <w:pPr>
        <w:spacing w:line="400" w:lineRule="exact"/>
        <w:jc w:val="center"/>
        <w:outlineLvl w:val="0"/>
        <w:rPr>
          <w:rFonts w:hint="eastAsia" w:ascii="仿宋" w:hAnsi="仿宋" w:eastAsia="仿宋" w:cs="仿宋"/>
          <w:b/>
          <w:szCs w:val="21"/>
        </w:rPr>
      </w:pPr>
    </w:p>
    <w:p>
      <w:pPr>
        <w:spacing w:after="120" w:afterLines="50" w:line="400" w:lineRule="exact"/>
        <w:rPr>
          <w:rFonts w:hint="eastAsia" w:ascii="仿宋" w:hAnsi="仿宋" w:eastAsia="仿宋" w:cs="仿宋"/>
          <w:szCs w:val="21"/>
          <w:u w:val="single"/>
        </w:rPr>
      </w:pPr>
      <w:r>
        <w:rPr>
          <w:rFonts w:hint="eastAsia" w:ascii="仿宋" w:hAnsi="仿宋" w:eastAsia="仿宋" w:cs="仿宋"/>
          <w:szCs w:val="21"/>
        </w:rPr>
        <w:t>供应商名称：</w:t>
      </w:r>
      <w:r>
        <w:rPr>
          <w:rFonts w:hint="eastAsia" w:ascii="仿宋" w:hAnsi="仿宋" w:eastAsia="仿宋" w:cs="仿宋"/>
          <w:szCs w:val="21"/>
          <w:u w:val="single"/>
        </w:rPr>
        <w:t xml:space="preserve">                                  </w:t>
      </w:r>
    </w:p>
    <w:p>
      <w:pPr>
        <w:spacing w:after="120" w:afterLines="50" w:line="400" w:lineRule="exact"/>
        <w:rPr>
          <w:rFonts w:hint="eastAsia" w:ascii="仿宋" w:hAnsi="仿宋" w:eastAsia="仿宋" w:cs="仿宋"/>
          <w:szCs w:val="21"/>
          <w:u w:val="single"/>
        </w:rPr>
      </w:pPr>
      <w:r>
        <w:rPr>
          <w:rFonts w:hint="eastAsia" w:ascii="仿宋" w:hAnsi="仿宋" w:eastAsia="仿宋" w:cs="仿宋"/>
          <w:szCs w:val="21"/>
        </w:rPr>
        <w:t>单位性质：</w:t>
      </w:r>
      <w:r>
        <w:rPr>
          <w:rFonts w:hint="eastAsia" w:ascii="仿宋" w:hAnsi="仿宋" w:eastAsia="仿宋" w:cs="仿宋"/>
          <w:szCs w:val="21"/>
          <w:u w:val="single"/>
        </w:rPr>
        <w:t xml:space="preserve">                                    </w:t>
      </w:r>
    </w:p>
    <w:p>
      <w:pPr>
        <w:spacing w:after="120" w:afterLines="50" w:line="400" w:lineRule="exact"/>
        <w:rPr>
          <w:rFonts w:hint="eastAsia" w:ascii="仿宋" w:hAnsi="仿宋" w:eastAsia="仿宋" w:cs="仿宋"/>
          <w:szCs w:val="21"/>
          <w:u w:val="single"/>
        </w:rPr>
      </w:pPr>
      <w:r>
        <w:rPr>
          <w:rFonts w:hint="eastAsia" w:ascii="仿宋" w:hAnsi="仿宋" w:eastAsia="仿宋" w:cs="仿宋"/>
          <w:szCs w:val="21"/>
        </w:rPr>
        <w:t>地址：</w:t>
      </w:r>
      <w:r>
        <w:rPr>
          <w:rFonts w:hint="eastAsia" w:ascii="仿宋" w:hAnsi="仿宋" w:eastAsia="仿宋" w:cs="仿宋"/>
          <w:szCs w:val="21"/>
          <w:u w:val="single"/>
        </w:rPr>
        <w:t xml:space="preserve">                                        </w:t>
      </w:r>
    </w:p>
    <w:p>
      <w:pPr>
        <w:spacing w:after="120" w:afterLines="50" w:line="400" w:lineRule="exact"/>
        <w:rPr>
          <w:rFonts w:hint="eastAsia" w:ascii="仿宋" w:hAnsi="仿宋" w:eastAsia="仿宋" w:cs="仿宋"/>
          <w:szCs w:val="21"/>
          <w:u w:val="single"/>
        </w:rPr>
      </w:pPr>
      <w:r>
        <w:rPr>
          <w:rFonts w:hint="eastAsia" w:ascii="仿宋" w:hAnsi="仿宋" w:eastAsia="仿宋" w:cs="仿宋"/>
          <w:szCs w:val="21"/>
        </w:rPr>
        <w:t>成立时间：</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pPr>
        <w:spacing w:after="120" w:afterLines="50" w:line="400" w:lineRule="exact"/>
        <w:rPr>
          <w:rFonts w:hint="eastAsia" w:ascii="仿宋" w:hAnsi="仿宋" w:eastAsia="仿宋" w:cs="仿宋"/>
          <w:szCs w:val="21"/>
          <w:u w:val="single"/>
        </w:rPr>
      </w:pPr>
      <w:r>
        <w:rPr>
          <w:rFonts w:hint="eastAsia" w:ascii="仿宋" w:hAnsi="仿宋" w:eastAsia="仿宋" w:cs="仿宋"/>
          <w:szCs w:val="21"/>
        </w:rPr>
        <w:t>经营期限：</w:t>
      </w:r>
      <w:r>
        <w:rPr>
          <w:rFonts w:hint="eastAsia" w:ascii="仿宋" w:hAnsi="仿宋" w:eastAsia="仿宋" w:cs="仿宋"/>
          <w:szCs w:val="21"/>
          <w:u w:val="single"/>
        </w:rPr>
        <w:t xml:space="preserve">                                     </w:t>
      </w:r>
    </w:p>
    <w:p>
      <w:pPr>
        <w:spacing w:after="120" w:afterLines="50" w:line="400" w:lineRule="exact"/>
        <w:rPr>
          <w:rFonts w:hint="eastAsia" w:ascii="仿宋" w:hAnsi="仿宋" w:eastAsia="仿宋" w:cs="仿宋"/>
          <w:szCs w:val="21"/>
          <w:u w:val="single"/>
        </w:rPr>
      </w:pPr>
      <w:r>
        <w:rPr>
          <w:rFonts w:hint="eastAsia" w:ascii="仿宋" w:hAnsi="仿宋" w:eastAsia="仿宋" w:cs="仿宋"/>
          <w:szCs w:val="21"/>
        </w:rPr>
        <w:t>姓名：</w:t>
      </w:r>
      <w:r>
        <w:rPr>
          <w:rFonts w:hint="eastAsia" w:ascii="仿宋" w:hAnsi="仿宋" w:eastAsia="仿宋" w:cs="仿宋"/>
          <w:szCs w:val="21"/>
          <w:u w:val="single"/>
        </w:rPr>
        <w:t xml:space="preserve">         </w:t>
      </w:r>
      <w:r>
        <w:rPr>
          <w:rFonts w:hint="eastAsia" w:ascii="仿宋" w:hAnsi="仿宋" w:eastAsia="仿宋" w:cs="仿宋"/>
          <w:szCs w:val="21"/>
        </w:rPr>
        <w:t xml:space="preserve">  性别：</w:t>
      </w:r>
      <w:r>
        <w:rPr>
          <w:rFonts w:hint="eastAsia" w:ascii="仿宋" w:hAnsi="仿宋" w:eastAsia="仿宋" w:cs="仿宋"/>
          <w:szCs w:val="21"/>
          <w:u w:val="single"/>
        </w:rPr>
        <w:t xml:space="preserve">         </w:t>
      </w:r>
      <w:r>
        <w:rPr>
          <w:rFonts w:hint="eastAsia" w:ascii="仿宋" w:hAnsi="仿宋" w:eastAsia="仿宋" w:cs="仿宋"/>
          <w:szCs w:val="21"/>
        </w:rPr>
        <w:t xml:space="preserve">  年龄：</w:t>
      </w:r>
      <w:r>
        <w:rPr>
          <w:rFonts w:hint="eastAsia" w:ascii="仿宋" w:hAnsi="仿宋" w:eastAsia="仿宋" w:cs="仿宋"/>
          <w:szCs w:val="21"/>
          <w:u w:val="single"/>
        </w:rPr>
        <w:t xml:space="preserve">         </w:t>
      </w:r>
      <w:r>
        <w:rPr>
          <w:rFonts w:hint="eastAsia" w:ascii="仿宋" w:hAnsi="仿宋" w:eastAsia="仿宋" w:cs="仿宋"/>
          <w:szCs w:val="21"/>
        </w:rPr>
        <w:t xml:space="preserve">  职务：</w:t>
      </w:r>
      <w:r>
        <w:rPr>
          <w:rFonts w:hint="eastAsia" w:ascii="仿宋" w:hAnsi="仿宋" w:eastAsia="仿宋" w:cs="仿宋"/>
          <w:szCs w:val="21"/>
          <w:u w:val="single"/>
        </w:rPr>
        <w:t xml:space="preserve">         </w:t>
      </w:r>
      <w:r>
        <w:rPr>
          <w:rFonts w:hint="eastAsia" w:ascii="仿宋" w:hAnsi="仿宋" w:eastAsia="仿宋" w:cs="仿宋"/>
          <w:szCs w:val="21"/>
        </w:rPr>
        <w:t xml:space="preserve">  </w:t>
      </w:r>
    </w:p>
    <w:p>
      <w:pPr>
        <w:spacing w:after="120" w:afterLines="50" w:line="400" w:lineRule="exact"/>
        <w:rPr>
          <w:rFonts w:hint="eastAsia" w:ascii="仿宋" w:hAnsi="仿宋" w:eastAsia="仿宋" w:cs="仿宋"/>
          <w:szCs w:val="21"/>
          <w:u w:val="single"/>
        </w:rPr>
      </w:pPr>
      <w:r>
        <w:rPr>
          <w:rFonts w:hint="eastAsia" w:ascii="仿宋" w:hAnsi="仿宋" w:eastAsia="仿宋" w:cs="仿宋"/>
          <w:szCs w:val="21"/>
        </w:rPr>
        <w:t>身份证号码：</w:t>
      </w:r>
      <w:r>
        <w:rPr>
          <w:rFonts w:hint="eastAsia" w:ascii="仿宋" w:hAnsi="仿宋" w:eastAsia="仿宋" w:cs="仿宋"/>
          <w:szCs w:val="21"/>
          <w:u w:val="single"/>
        </w:rPr>
        <w:t xml:space="preserve">                           </w:t>
      </w:r>
    </w:p>
    <w:p>
      <w:pPr>
        <w:spacing w:line="400" w:lineRule="exact"/>
        <w:ind w:firstLine="560"/>
        <w:rPr>
          <w:rFonts w:hint="eastAsia" w:ascii="仿宋" w:hAnsi="仿宋" w:eastAsia="仿宋" w:cs="仿宋"/>
          <w:szCs w:val="21"/>
        </w:rPr>
      </w:pPr>
    </w:p>
    <w:p>
      <w:pPr>
        <w:spacing w:line="400" w:lineRule="exact"/>
        <w:rPr>
          <w:rFonts w:hint="eastAsia" w:ascii="仿宋" w:hAnsi="仿宋" w:eastAsia="仿宋" w:cs="仿宋"/>
          <w:szCs w:val="21"/>
        </w:rPr>
      </w:pPr>
      <w:r>
        <w:rPr>
          <w:rFonts w:hint="eastAsia" w:ascii="仿宋" w:hAnsi="仿宋" w:eastAsia="仿宋" w:cs="仿宋"/>
          <w:szCs w:val="21"/>
        </w:rPr>
        <w:t xml:space="preserve">    系</w:t>
      </w:r>
      <w:r>
        <w:rPr>
          <w:rFonts w:hint="eastAsia" w:ascii="仿宋" w:hAnsi="仿宋" w:eastAsia="仿宋" w:cs="仿宋"/>
          <w:szCs w:val="21"/>
          <w:u w:val="single"/>
        </w:rPr>
        <w:t xml:space="preserve">                          </w:t>
      </w:r>
      <w:r>
        <w:rPr>
          <w:rFonts w:hint="eastAsia" w:ascii="仿宋" w:hAnsi="仿宋" w:eastAsia="仿宋" w:cs="仿宋"/>
          <w:szCs w:val="21"/>
        </w:rPr>
        <w:t>（供应商名称）的法定代表人。</w:t>
      </w:r>
    </w:p>
    <w:p>
      <w:pPr>
        <w:spacing w:line="400" w:lineRule="exact"/>
        <w:ind w:firstLine="560"/>
        <w:rPr>
          <w:rFonts w:hint="eastAsia" w:ascii="仿宋" w:hAnsi="仿宋" w:eastAsia="仿宋" w:cs="仿宋"/>
          <w:szCs w:val="21"/>
        </w:rPr>
      </w:pPr>
    </w:p>
    <w:p>
      <w:pPr>
        <w:spacing w:line="400" w:lineRule="exact"/>
        <w:rPr>
          <w:rFonts w:hint="eastAsia" w:ascii="仿宋" w:hAnsi="仿宋" w:eastAsia="仿宋" w:cs="仿宋"/>
          <w:szCs w:val="21"/>
        </w:rPr>
      </w:pPr>
      <w:r>
        <w:rPr>
          <w:rFonts w:hint="eastAsia" w:ascii="仿宋" w:hAnsi="仿宋" w:eastAsia="仿宋" w:cs="仿宋"/>
          <w:szCs w:val="21"/>
        </w:rPr>
        <w:t>特此证明。</w:t>
      </w:r>
    </w:p>
    <w:p>
      <w:pPr>
        <w:spacing w:line="400" w:lineRule="exact"/>
        <w:rPr>
          <w:rFonts w:hint="eastAsia" w:ascii="仿宋" w:hAnsi="仿宋" w:eastAsia="仿宋" w:cs="仿宋"/>
          <w:szCs w:val="21"/>
        </w:rPr>
      </w:pPr>
    </w:p>
    <w:p>
      <w:pPr>
        <w:spacing w:line="400" w:lineRule="exact"/>
        <w:rPr>
          <w:rFonts w:hint="eastAsia" w:ascii="仿宋" w:hAnsi="仿宋" w:eastAsia="仿宋" w:cs="仿宋"/>
          <w:szCs w:val="21"/>
        </w:rPr>
      </w:pPr>
      <w:r>
        <w:rPr>
          <w:rFonts w:hint="eastAsia" w:ascii="仿宋" w:hAnsi="仿宋" w:eastAsia="仿宋" w:cs="仿宋"/>
          <w:szCs w:val="21"/>
        </w:rPr>
        <w:t>供应商（盖章）：</w:t>
      </w:r>
    </w:p>
    <w:p>
      <w:pPr>
        <w:spacing w:line="400" w:lineRule="exact"/>
        <w:ind w:right="560"/>
        <w:rPr>
          <w:rFonts w:hint="eastAsia" w:ascii="仿宋" w:hAnsi="仿宋" w:eastAsia="仿宋" w:cs="仿宋"/>
          <w:szCs w:val="21"/>
        </w:rPr>
      </w:pPr>
      <w:r>
        <w:rPr>
          <w:rFonts w:hint="eastAsia" w:ascii="仿宋" w:hAnsi="仿宋" w:eastAsia="仿宋" w:cs="仿宋"/>
          <w:szCs w:val="21"/>
        </w:rPr>
        <w:t>日期：   年    月    日</w:t>
      </w:r>
    </w:p>
    <w:p>
      <w:pPr>
        <w:spacing w:line="400" w:lineRule="exact"/>
        <w:ind w:right="560"/>
        <w:rPr>
          <w:rFonts w:hint="eastAsia" w:ascii="仿宋" w:hAnsi="仿宋" w:eastAsia="仿宋" w:cs="仿宋"/>
          <w:szCs w:val="21"/>
        </w:rPr>
      </w:pPr>
      <w:r>
        <w:rPr>
          <w:rFonts w:hint="eastAsia" w:ascii="仿宋" w:hAnsi="仿宋" w:eastAsia="仿宋" w:cs="仿宋"/>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1277620</wp:posOffset>
                </wp:positionV>
                <wp:extent cx="5372100" cy="2179320"/>
                <wp:effectExtent l="5080" t="4445" r="17780" b="10795"/>
                <wp:wrapSquare wrapText="bothSides"/>
                <wp:docPr id="23" name="文本框 23"/>
                <wp:cNvGraphicFramePr/>
                <a:graphic xmlns:a="http://schemas.openxmlformats.org/drawingml/2006/main">
                  <a:graphicData uri="http://schemas.microsoft.com/office/word/2010/wordprocessingShape">
                    <wps:wsp>
                      <wps:cNvSpPr txBox="1"/>
                      <wps:spPr>
                        <a:xfrm>
                          <a:off x="0" y="0"/>
                          <a:ext cx="5372100" cy="2179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30"/>
                                <w:szCs w:val="30"/>
                              </w:rPr>
                            </w:pPr>
                          </w:p>
                          <w:p>
                            <w:pPr>
                              <w:spacing w:line="360" w:lineRule="auto"/>
                              <w:rPr>
                                <w:rFonts w:hint="eastAsia"/>
                                <w:sz w:val="28"/>
                                <w:szCs w:val="28"/>
                              </w:rPr>
                            </w:pPr>
                          </w:p>
                          <w:p>
                            <w:pPr>
                              <w:spacing w:line="360" w:lineRule="auto"/>
                              <w:jc w:val="center"/>
                              <w:rPr>
                                <w:rFonts w:hint="eastAsia" w:ascii="宋体" w:hAnsi="宋体" w:eastAsia="宋体" w:cs="宋体"/>
                                <w:szCs w:val="21"/>
                              </w:rPr>
                            </w:pPr>
                            <w:r>
                              <w:rPr>
                                <w:rFonts w:hint="eastAsia" w:ascii="宋体" w:hAnsi="宋体" w:eastAsia="宋体" w:cs="宋体"/>
                                <w:szCs w:val="21"/>
                              </w:rPr>
                              <w:t>法定代表人身份证复印件粘贴处（正、反面）</w:t>
                            </w:r>
                          </w:p>
                          <w:p>
                            <w:pPr>
                              <w:jc w:val="center"/>
                              <w:rPr>
                                <w:rFonts w:hint="eastAsia"/>
                                <w:sz w:val="28"/>
                                <w:szCs w:val="28"/>
                              </w:rPr>
                            </w:pPr>
                          </w:p>
                        </w:txbxContent>
                      </wps:txbx>
                      <wps:bodyPr upright="1"/>
                    </wps:wsp>
                  </a:graphicData>
                </a:graphic>
              </wp:anchor>
            </w:drawing>
          </mc:Choice>
          <mc:Fallback>
            <w:pict>
              <v:shape id="_x0000_s1026" o:spid="_x0000_s1026" o:spt="202" type="#_x0000_t202" style="position:absolute;left:0pt;margin-left:0pt;margin-top:100.6pt;height:171.6pt;width:423pt;mso-wrap-distance-bottom:0pt;mso-wrap-distance-left:9pt;mso-wrap-distance-right:9pt;mso-wrap-distance-top:0pt;z-index:251659264;mso-width-relative:page;mso-height-relative:page;" fillcolor="#FFFFFF" filled="t" stroked="t" coordsize="21600,21600" o:gfxdata="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cGgBQ2AAAAAgBAAAPAAAAAAAAAAEA&#10;IAAAACIAAABkcnMvZG93bnJldi54bWxQSwECFAAUAAAACACHTuJAIUpe6g8CAAA5BAAADgAAAAAA&#10;AAABACAAAAAnAQAAZHJzL2Uyb0RvYy54bWxQSwUGAAAAAAYABgBZAQAAqAUAAAAA&#10;">
                <v:fill on="t" focussize="0,0"/>
                <v:stroke color="#000000" joinstyle="miter"/>
                <v:imagedata o:title=""/>
                <o:lock v:ext="edit" aspectratio="f"/>
                <v:textbox>
                  <w:txbxContent>
                    <w:p>
                      <w:pPr>
                        <w:jc w:val="center"/>
                        <w:rPr>
                          <w:rFonts w:hint="eastAsia"/>
                          <w:sz w:val="30"/>
                          <w:szCs w:val="30"/>
                        </w:rPr>
                      </w:pPr>
                    </w:p>
                    <w:p>
                      <w:pPr>
                        <w:spacing w:line="360" w:lineRule="auto"/>
                        <w:rPr>
                          <w:rFonts w:hint="eastAsia"/>
                          <w:sz w:val="28"/>
                          <w:szCs w:val="28"/>
                        </w:rPr>
                      </w:pPr>
                    </w:p>
                    <w:p>
                      <w:pPr>
                        <w:spacing w:line="360" w:lineRule="auto"/>
                        <w:jc w:val="center"/>
                        <w:rPr>
                          <w:rFonts w:hint="eastAsia" w:ascii="宋体" w:hAnsi="宋体" w:eastAsia="宋体" w:cs="宋体"/>
                          <w:szCs w:val="21"/>
                        </w:rPr>
                      </w:pPr>
                      <w:r>
                        <w:rPr>
                          <w:rFonts w:hint="eastAsia" w:ascii="宋体" w:hAnsi="宋体" w:eastAsia="宋体" w:cs="宋体"/>
                          <w:szCs w:val="21"/>
                        </w:rPr>
                        <w:t>法定代表人身份证复印件粘贴处（正、反面）</w:t>
                      </w:r>
                    </w:p>
                    <w:p>
                      <w:pPr>
                        <w:jc w:val="center"/>
                        <w:rPr>
                          <w:rFonts w:hint="eastAsia"/>
                          <w:sz w:val="28"/>
                          <w:szCs w:val="28"/>
                        </w:rPr>
                      </w:pPr>
                    </w:p>
                  </w:txbxContent>
                </v:textbox>
                <w10:wrap type="square"/>
              </v:shape>
            </w:pict>
          </mc:Fallback>
        </mc:AlternateContent>
      </w:r>
    </w:p>
    <w:p>
      <w:pPr>
        <w:spacing w:line="400" w:lineRule="exact"/>
        <w:ind w:right="560"/>
        <w:rPr>
          <w:rFonts w:hint="eastAsia" w:ascii="仿宋" w:hAnsi="仿宋" w:eastAsia="仿宋" w:cs="仿宋"/>
          <w:szCs w:val="21"/>
        </w:rPr>
      </w:pPr>
    </w:p>
    <w:p>
      <w:pPr>
        <w:spacing w:line="400" w:lineRule="exact"/>
        <w:rPr>
          <w:rFonts w:hint="eastAsia" w:ascii="仿宋" w:hAnsi="仿宋" w:eastAsia="仿宋" w:cs="仿宋"/>
          <w:szCs w:val="21"/>
        </w:rPr>
      </w:pPr>
      <w:r>
        <w:rPr>
          <w:rFonts w:hint="eastAsia" w:ascii="仿宋" w:hAnsi="仿宋" w:eastAsia="仿宋" w:cs="仿宋"/>
          <w:szCs w:val="21"/>
        </w:rPr>
        <w:t>附：法定代表人身份证复印件</w:t>
      </w:r>
    </w:p>
    <w:p>
      <w:pPr>
        <w:spacing w:line="400" w:lineRule="exact"/>
        <w:jc w:val="left"/>
        <w:rPr>
          <w:rStyle w:val="18"/>
          <w:rFonts w:hint="eastAsia" w:ascii="仿宋" w:hAnsi="仿宋" w:eastAsia="仿宋" w:cs="仿宋"/>
          <w:sz w:val="21"/>
          <w:szCs w:val="21"/>
        </w:rPr>
      </w:pPr>
    </w:p>
    <w:p>
      <w:pPr>
        <w:spacing w:line="400" w:lineRule="exact"/>
        <w:jc w:val="left"/>
        <w:rPr>
          <w:rStyle w:val="18"/>
          <w:rFonts w:hint="eastAsia" w:ascii="仿宋" w:hAnsi="仿宋" w:eastAsia="仿宋" w:cs="仿宋"/>
          <w:sz w:val="21"/>
          <w:szCs w:val="21"/>
        </w:rPr>
      </w:pPr>
    </w:p>
    <w:p>
      <w:pPr>
        <w:spacing w:line="360" w:lineRule="auto"/>
        <w:jc w:val="center"/>
        <w:rPr>
          <w:rFonts w:hint="eastAsia" w:ascii="仿宋" w:hAnsi="仿宋" w:eastAsia="仿宋" w:cs="仿宋"/>
          <w:b/>
          <w:sz w:val="28"/>
        </w:rPr>
      </w:pPr>
    </w:p>
    <w:p>
      <w:pPr>
        <w:spacing w:line="360" w:lineRule="auto"/>
        <w:jc w:val="center"/>
        <w:rPr>
          <w:rFonts w:hint="eastAsia" w:ascii="仿宋" w:hAnsi="仿宋" w:eastAsia="仿宋" w:cs="仿宋"/>
          <w:b/>
          <w:sz w:val="28"/>
        </w:rPr>
      </w:pPr>
    </w:p>
    <w:p>
      <w:pPr>
        <w:spacing w:line="360" w:lineRule="auto"/>
        <w:jc w:val="center"/>
        <w:rPr>
          <w:rFonts w:hint="eastAsia" w:ascii="仿宋" w:hAnsi="仿宋" w:eastAsia="仿宋" w:cs="仿宋"/>
          <w:b/>
          <w:sz w:val="28"/>
        </w:rPr>
      </w:pPr>
      <w:r>
        <w:rPr>
          <w:rFonts w:hint="eastAsia" w:ascii="仿宋" w:hAnsi="仿宋" w:eastAsia="仿宋" w:cs="仿宋"/>
          <w:b/>
          <w:sz w:val="28"/>
        </w:rPr>
        <w:t>（5）、法定代表人授权书</w:t>
      </w:r>
    </w:p>
    <w:p>
      <w:pPr>
        <w:spacing w:line="400" w:lineRule="exact"/>
        <w:jc w:val="center"/>
        <w:rPr>
          <w:rFonts w:hint="eastAsia" w:ascii="仿宋" w:hAnsi="仿宋" w:eastAsia="仿宋" w:cs="仿宋"/>
          <w:b/>
          <w:szCs w:val="21"/>
        </w:rPr>
      </w:pPr>
      <w:r>
        <w:rPr>
          <w:rFonts w:hint="eastAsia" w:ascii="仿宋" w:hAnsi="仿宋" w:eastAsia="仿宋" w:cs="仿宋"/>
          <w:b/>
          <w:szCs w:val="21"/>
        </w:rPr>
        <w:t>法定代表人授权书</w:t>
      </w:r>
    </w:p>
    <w:p>
      <w:pPr>
        <w:spacing w:line="400" w:lineRule="exact"/>
        <w:jc w:val="center"/>
        <w:rPr>
          <w:rFonts w:hint="eastAsia" w:ascii="仿宋" w:hAnsi="仿宋" w:eastAsia="仿宋" w:cs="仿宋"/>
          <w:b/>
          <w:szCs w:val="21"/>
        </w:rPr>
      </w:pPr>
      <w:r>
        <w:rPr>
          <w:rFonts w:hint="eastAsia" w:ascii="仿宋" w:hAnsi="仿宋" w:eastAsia="仿宋" w:cs="仿宋"/>
          <w:szCs w:val="21"/>
        </w:rPr>
        <w:t>（投标文件由授权代表签字的）</w:t>
      </w:r>
    </w:p>
    <w:p>
      <w:pPr>
        <w:spacing w:line="400" w:lineRule="exact"/>
        <w:rPr>
          <w:rFonts w:hint="eastAsia" w:ascii="仿宋" w:hAnsi="仿宋" w:eastAsia="仿宋" w:cs="仿宋"/>
          <w:szCs w:val="21"/>
          <w:lang w:eastAsia="zh-CN"/>
        </w:rPr>
      </w:pPr>
      <w:r>
        <w:rPr>
          <w:rFonts w:hint="eastAsia" w:ascii="仿宋" w:hAnsi="仿宋" w:eastAsia="仿宋" w:cs="仿宋"/>
          <w:szCs w:val="21"/>
        </w:rPr>
        <w:t>致：</w:t>
      </w:r>
      <w:r>
        <w:rPr>
          <w:rFonts w:hint="eastAsia" w:ascii="仿宋" w:hAnsi="仿宋" w:eastAsia="仿宋" w:cs="仿宋"/>
          <w:szCs w:val="21"/>
          <w:lang w:eastAsia="zh-CN"/>
        </w:rPr>
        <w:t>晴隆县人民医院</w:t>
      </w:r>
    </w:p>
    <w:p>
      <w:pPr>
        <w:spacing w:line="400" w:lineRule="exact"/>
        <w:rPr>
          <w:rFonts w:hint="eastAsia"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u w:val="single"/>
        </w:rPr>
        <w:t>（供应商全称）</w:t>
      </w:r>
      <w:r>
        <w:rPr>
          <w:rFonts w:hint="eastAsia" w:ascii="仿宋" w:hAnsi="仿宋" w:eastAsia="仿宋" w:cs="仿宋"/>
          <w:szCs w:val="21"/>
        </w:rPr>
        <w:t>法定代表人</w:t>
      </w:r>
      <w:r>
        <w:rPr>
          <w:rFonts w:hint="eastAsia" w:ascii="仿宋" w:hAnsi="仿宋" w:eastAsia="仿宋" w:cs="仿宋"/>
          <w:szCs w:val="21"/>
          <w:u w:val="single"/>
        </w:rPr>
        <w:t>（法定代表人姓名）</w:t>
      </w:r>
      <w:r>
        <w:rPr>
          <w:rFonts w:hint="eastAsia" w:ascii="仿宋" w:hAnsi="仿宋" w:eastAsia="仿宋" w:cs="仿宋"/>
          <w:szCs w:val="21"/>
        </w:rPr>
        <w:t>授权</w:t>
      </w:r>
      <w:r>
        <w:rPr>
          <w:rFonts w:hint="eastAsia" w:ascii="仿宋" w:hAnsi="仿宋" w:eastAsia="仿宋" w:cs="仿宋"/>
          <w:szCs w:val="21"/>
          <w:u w:val="single"/>
        </w:rPr>
        <w:t xml:space="preserve"> （授权代表姓名）</w:t>
      </w:r>
      <w:r>
        <w:rPr>
          <w:rFonts w:hint="eastAsia" w:ascii="仿宋" w:hAnsi="仿宋" w:eastAsia="仿宋" w:cs="仿宋"/>
          <w:szCs w:val="21"/>
        </w:rPr>
        <w:t>为授权代表，参加</w:t>
      </w:r>
      <w:r>
        <w:rPr>
          <w:rFonts w:hint="eastAsia" w:ascii="仿宋" w:hAnsi="仿宋" w:eastAsia="仿宋" w:cs="仿宋"/>
          <w:szCs w:val="21"/>
          <w:u w:val="single"/>
          <w:lang w:eastAsia="zh-CN"/>
        </w:rPr>
        <w:t>晴隆县人民医院</w:t>
      </w:r>
      <w:r>
        <w:rPr>
          <w:rFonts w:hint="eastAsia" w:ascii="仿宋" w:hAnsi="仿宋" w:eastAsia="仿宋" w:cs="仿宋"/>
          <w:szCs w:val="21"/>
          <w:u w:val="single"/>
          <w:lang w:val="en-US" w:eastAsia="zh-CN"/>
        </w:rPr>
        <w:t>xxx</w:t>
      </w:r>
      <w:r>
        <w:rPr>
          <w:rFonts w:hint="eastAsia" w:ascii="仿宋" w:hAnsi="仿宋" w:eastAsia="仿宋" w:cs="仿宋"/>
          <w:szCs w:val="21"/>
          <w:u w:val="single"/>
        </w:rPr>
        <w:t>采购项目</w:t>
      </w:r>
      <w:r>
        <w:rPr>
          <w:rFonts w:hint="eastAsia" w:ascii="仿宋" w:hAnsi="仿宋" w:eastAsia="仿宋" w:cs="仿宋"/>
          <w:szCs w:val="21"/>
        </w:rPr>
        <w:t>，采购编号为</w:t>
      </w:r>
      <w:r>
        <w:rPr>
          <w:rFonts w:hint="eastAsia" w:ascii="仿宋" w:hAnsi="仿宋" w:eastAsia="仿宋" w:cs="仿宋"/>
          <w:szCs w:val="21"/>
          <w:u w:val="single"/>
          <w:lang w:val="en-US" w:eastAsia="zh-CN"/>
        </w:rPr>
        <w:t>xxx</w:t>
      </w:r>
      <w:r>
        <w:rPr>
          <w:rFonts w:hint="eastAsia" w:ascii="仿宋" w:hAnsi="仿宋" w:eastAsia="仿宋" w:cs="仿宋"/>
          <w:szCs w:val="21"/>
        </w:rPr>
        <w:t>，其在招投标活动中的一切活动本公司均予承认。</w:t>
      </w:r>
    </w:p>
    <w:p>
      <w:pPr>
        <w:spacing w:line="400" w:lineRule="exact"/>
        <w:jc w:val="left"/>
        <w:rPr>
          <w:rFonts w:hint="eastAsia" w:ascii="仿宋" w:hAnsi="仿宋" w:eastAsia="仿宋" w:cs="仿宋"/>
          <w:szCs w:val="21"/>
        </w:rPr>
      </w:pPr>
    </w:p>
    <w:p>
      <w:pPr>
        <w:spacing w:line="400" w:lineRule="exact"/>
        <w:jc w:val="left"/>
        <w:rPr>
          <w:rFonts w:hint="eastAsia" w:ascii="仿宋" w:hAnsi="仿宋" w:eastAsia="仿宋" w:cs="仿宋"/>
          <w:szCs w:val="21"/>
        </w:rPr>
      </w:pPr>
      <w:r>
        <w:rPr>
          <w:rFonts w:hint="eastAsia" w:ascii="仿宋" w:hAnsi="仿宋" w:eastAsia="仿宋" w:cs="仿宋"/>
          <w:szCs w:val="21"/>
        </w:rPr>
        <w:t>供应商（盖章）：</w:t>
      </w:r>
      <w:r>
        <w:rPr>
          <w:rFonts w:hint="eastAsia" w:ascii="仿宋" w:hAnsi="仿宋" w:eastAsia="仿宋" w:cs="仿宋"/>
          <w:szCs w:val="21"/>
          <w:u w:val="single"/>
        </w:rPr>
        <w:t xml:space="preserve">                                </w:t>
      </w:r>
      <w:r>
        <w:rPr>
          <w:rFonts w:hint="eastAsia" w:ascii="仿宋" w:hAnsi="仿宋" w:eastAsia="仿宋" w:cs="仿宋"/>
          <w:szCs w:val="21"/>
        </w:rPr>
        <w:t xml:space="preserve">          </w:t>
      </w:r>
    </w:p>
    <w:p>
      <w:pPr>
        <w:spacing w:line="400" w:lineRule="exact"/>
        <w:jc w:val="left"/>
        <w:rPr>
          <w:rFonts w:hint="eastAsia" w:ascii="仿宋" w:hAnsi="仿宋" w:eastAsia="仿宋" w:cs="仿宋"/>
          <w:szCs w:val="21"/>
        </w:rPr>
      </w:pPr>
      <w:r>
        <w:rPr>
          <w:rFonts w:hint="eastAsia" w:ascii="仿宋" w:hAnsi="仿宋" w:eastAsia="仿宋" w:cs="仿宋"/>
          <w:szCs w:val="21"/>
        </w:rPr>
        <w:t>法定代表人（签字）：</w:t>
      </w:r>
      <w:r>
        <w:rPr>
          <w:rFonts w:hint="eastAsia" w:ascii="仿宋" w:hAnsi="仿宋" w:eastAsia="仿宋" w:cs="仿宋"/>
          <w:szCs w:val="21"/>
          <w:u w:val="single"/>
        </w:rPr>
        <w:t xml:space="preserve">                  </w:t>
      </w:r>
    </w:p>
    <w:p>
      <w:pPr>
        <w:spacing w:line="400" w:lineRule="exact"/>
        <w:rPr>
          <w:rFonts w:hint="eastAsia" w:ascii="仿宋" w:hAnsi="仿宋" w:eastAsia="仿宋" w:cs="仿宋"/>
          <w:szCs w:val="21"/>
          <w:u w:val="single"/>
        </w:rPr>
      </w:pPr>
      <w:r>
        <w:rPr>
          <w:rFonts w:hint="eastAsia" w:ascii="仿宋" w:hAnsi="仿宋" w:eastAsia="仿宋" w:cs="仿宋"/>
          <w:szCs w:val="21"/>
        </w:rPr>
        <w:t>日            期：</w:t>
      </w:r>
      <w:r>
        <w:rPr>
          <w:rFonts w:hint="eastAsia" w:ascii="仿宋" w:hAnsi="仿宋" w:eastAsia="仿宋" w:cs="仿宋"/>
          <w:szCs w:val="21"/>
          <w:u w:val="single"/>
        </w:rPr>
        <w:t xml:space="preserve">                             </w:t>
      </w:r>
    </w:p>
    <w:p>
      <w:pPr>
        <w:spacing w:line="400" w:lineRule="exact"/>
        <w:rPr>
          <w:rFonts w:hint="eastAsia" w:ascii="仿宋" w:hAnsi="仿宋" w:eastAsia="仿宋" w:cs="仿宋"/>
          <w:szCs w:val="21"/>
        </w:rPr>
      </w:pPr>
    </w:p>
    <w:p>
      <w:pPr>
        <w:spacing w:line="400" w:lineRule="exact"/>
        <w:rPr>
          <w:rFonts w:hint="eastAsia" w:ascii="仿宋" w:hAnsi="仿宋" w:eastAsia="仿宋" w:cs="仿宋"/>
          <w:szCs w:val="21"/>
        </w:rPr>
      </w:pPr>
    </w:p>
    <w:p>
      <w:pPr>
        <w:spacing w:line="400" w:lineRule="exact"/>
        <w:rPr>
          <w:rFonts w:hint="eastAsia" w:ascii="仿宋" w:hAnsi="仿宋" w:eastAsia="仿宋" w:cs="仿宋"/>
          <w:szCs w:val="21"/>
        </w:rPr>
      </w:pPr>
      <w:r>
        <w:rPr>
          <w:rFonts w:hint="eastAsia" w:ascii="仿宋" w:hAnsi="仿宋" w:eastAsia="仿宋" w:cs="仿宋"/>
          <w:szCs w:val="21"/>
        </w:rPr>
        <w:t>附：</w:t>
      </w:r>
    </w:p>
    <w:p>
      <w:pPr>
        <w:spacing w:line="400" w:lineRule="exact"/>
        <w:ind w:firstLine="555"/>
        <w:rPr>
          <w:rFonts w:hint="eastAsia" w:ascii="仿宋" w:hAnsi="仿宋" w:eastAsia="仿宋" w:cs="仿宋"/>
          <w:szCs w:val="21"/>
          <w:u w:val="single"/>
        </w:rPr>
      </w:pPr>
      <w:r>
        <w:rPr>
          <w:rFonts w:hint="eastAsia" w:ascii="仿宋" w:hAnsi="仿宋" w:eastAsia="仿宋" w:cs="仿宋"/>
          <w:szCs w:val="21"/>
        </w:rPr>
        <w:t>授权代表姓名：</w:t>
      </w:r>
      <w:r>
        <w:rPr>
          <w:rFonts w:hint="eastAsia" w:ascii="仿宋" w:hAnsi="仿宋" w:eastAsia="仿宋" w:cs="仿宋"/>
          <w:szCs w:val="21"/>
          <w:u w:val="single"/>
        </w:rPr>
        <w:t xml:space="preserve">                 </w:t>
      </w:r>
    </w:p>
    <w:p>
      <w:pPr>
        <w:spacing w:line="400" w:lineRule="exact"/>
        <w:ind w:firstLine="555"/>
        <w:rPr>
          <w:rFonts w:hint="eastAsia" w:ascii="仿宋" w:hAnsi="仿宋" w:eastAsia="仿宋" w:cs="仿宋"/>
          <w:szCs w:val="21"/>
          <w:u w:val="single"/>
        </w:rPr>
      </w:pPr>
      <w:r>
        <w:rPr>
          <w:rFonts w:hint="eastAsia" w:ascii="仿宋" w:hAnsi="仿宋" w:eastAsia="仿宋" w:cs="仿宋"/>
          <w:szCs w:val="21"/>
        </w:rPr>
        <w:t>授权代表身份证号码：</w:t>
      </w:r>
      <w:r>
        <w:rPr>
          <w:rFonts w:hint="eastAsia" w:ascii="仿宋" w:hAnsi="仿宋" w:eastAsia="仿宋" w:cs="仿宋"/>
          <w:szCs w:val="21"/>
          <w:u w:val="single"/>
        </w:rPr>
        <w:t xml:space="preserve">           </w:t>
      </w:r>
    </w:p>
    <w:p>
      <w:pPr>
        <w:spacing w:line="400" w:lineRule="exact"/>
        <w:rPr>
          <w:rFonts w:hint="eastAsia" w:ascii="仿宋" w:hAnsi="仿宋" w:eastAsia="仿宋" w:cs="仿宋"/>
          <w:szCs w:val="21"/>
          <w:u w:val="single"/>
        </w:rPr>
      </w:pPr>
      <w:r>
        <w:rPr>
          <w:rFonts w:hint="eastAsia" w:ascii="仿宋" w:hAnsi="仿宋" w:eastAsia="仿宋" w:cs="仿宋"/>
          <w:szCs w:val="21"/>
        </w:rPr>
        <w:t xml:space="preserve">     职务：</w:t>
      </w:r>
      <w:r>
        <w:rPr>
          <w:rFonts w:hint="eastAsia" w:ascii="仿宋" w:hAnsi="仿宋" w:eastAsia="仿宋" w:cs="仿宋"/>
          <w:szCs w:val="21"/>
          <w:u w:val="single"/>
        </w:rPr>
        <w:t xml:space="preserve">               　</w:t>
      </w:r>
    </w:p>
    <w:p>
      <w:pPr>
        <w:spacing w:line="400" w:lineRule="exact"/>
        <w:rPr>
          <w:rFonts w:hint="eastAsia" w:ascii="仿宋" w:hAnsi="仿宋" w:eastAsia="仿宋" w:cs="仿宋"/>
          <w:szCs w:val="21"/>
          <w:u w:val="single"/>
        </w:rPr>
      </w:pPr>
      <w:r>
        <w:rPr>
          <w:rFonts w:hint="eastAsia" w:ascii="仿宋" w:hAnsi="仿宋" w:eastAsia="仿宋" w:cs="仿宋"/>
          <w:szCs w:val="21"/>
        </w:rPr>
        <w:t xml:space="preserve">     详细通讯地址：</w:t>
      </w:r>
      <w:r>
        <w:rPr>
          <w:rFonts w:hint="eastAsia" w:ascii="仿宋" w:hAnsi="仿宋" w:eastAsia="仿宋" w:cs="仿宋"/>
          <w:szCs w:val="21"/>
          <w:u w:val="single"/>
        </w:rPr>
        <w:t xml:space="preserve">                                  </w:t>
      </w:r>
    </w:p>
    <w:p>
      <w:pPr>
        <w:spacing w:line="400" w:lineRule="exact"/>
        <w:ind w:firstLine="525" w:firstLineChars="250"/>
        <w:rPr>
          <w:rFonts w:hint="eastAsia" w:ascii="仿宋" w:hAnsi="仿宋" w:eastAsia="仿宋" w:cs="仿宋"/>
          <w:szCs w:val="21"/>
          <w:u w:val="single"/>
        </w:rPr>
      </w:pPr>
      <w:r>
        <w:rPr>
          <w:rFonts w:hint="eastAsia" w:ascii="仿宋" w:hAnsi="仿宋" w:eastAsia="仿宋" w:cs="仿宋"/>
          <w:szCs w:val="21"/>
        </w:rPr>
        <w:t>传真：</w:t>
      </w:r>
      <w:r>
        <w:rPr>
          <w:rFonts w:hint="eastAsia" w:ascii="仿宋" w:hAnsi="仿宋" w:eastAsia="仿宋" w:cs="仿宋"/>
          <w:szCs w:val="21"/>
          <w:u w:val="single"/>
        </w:rPr>
        <w:t xml:space="preserve">         </w:t>
      </w:r>
      <w:r>
        <w:rPr>
          <w:rFonts w:hint="eastAsia" w:ascii="仿宋" w:hAnsi="仿宋" w:eastAsia="仿宋" w:cs="仿宋"/>
          <w:szCs w:val="21"/>
        </w:rPr>
        <w:t xml:space="preserve"> 电话：</w:t>
      </w:r>
      <w:r>
        <w:rPr>
          <w:rFonts w:hint="eastAsia" w:ascii="仿宋" w:hAnsi="仿宋" w:eastAsia="仿宋" w:cs="仿宋"/>
          <w:szCs w:val="21"/>
          <w:u w:val="single"/>
        </w:rPr>
        <w:t xml:space="preserve">         </w:t>
      </w:r>
      <w:r>
        <w:rPr>
          <w:rFonts w:hint="eastAsia" w:ascii="仿宋" w:hAnsi="仿宋" w:eastAsia="仿宋" w:cs="仿宋"/>
          <w:szCs w:val="21"/>
        </w:rPr>
        <w:t xml:space="preserve"> 邮编：</w:t>
      </w:r>
      <w:r>
        <w:rPr>
          <w:rFonts w:hint="eastAsia" w:ascii="仿宋" w:hAnsi="仿宋" w:eastAsia="仿宋" w:cs="仿宋"/>
          <w:szCs w:val="21"/>
          <w:u w:val="single"/>
        </w:rPr>
        <w:t xml:space="preserve">          </w:t>
      </w:r>
    </w:p>
    <w:p>
      <w:pPr>
        <w:spacing w:line="400" w:lineRule="exact"/>
        <w:ind w:firstLine="517" w:firstLineChars="250"/>
        <w:jc w:val="center"/>
        <w:rPr>
          <w:rStyle w:val="18"/>
          <w:rFonts w:hint="eastAsia" w:ascii="仿宋" w:hAnsi="仿宋" w:eastAsia="仿宋" w:cs="仿宋"/>
          <w:sz w:val="21"/>
          <w:szCs w:val="21"/>
        </w:rPr>
      </w:pPr>
    </w:p>
    <w:p>
      <w:pPr>
        <w:spacing w:line="400" w:lineRule="exact"/>
        <w:ind w:firstLine="517" w:firstLineChars="250"/>
        <w:jc w:val="center"/>
        <w:rPr>
          <w:rStyle w:val="18"/>
          <w:rFonts w:hint="eastAsia" w:ascii="仿宋" w:hAnsi="仿宋" w:eastAsia="仿宋" w:cs="仿宋"/>
          <w:sz w:val="21"/>
          <w:szCs w:val="21"/>
        </w:rPr>
      </w:pPr>
    </w:p>
    <w:p>
      <w:pPr>
        <w:spacing w:line="400" w:lineRule="exact"/>
        <w:jc w:val="left"/>
        <w:rPr>
          <w:rFonts w:hint="eastAsia" w:ascii="仿宋" w:hAnsi="仿宋" w:eastAsia="仿宋" w:cs="仿宋"/>
          <w:szCs w:val="21"/>
        </w:rPr>
      </w:pPr>
    </w:p>
    <w:p>
      <w:pPr>
        <w:spacing w:line="400" w:lineRule="exact"/>
        <w:jc w:val="left"/>
        <w:rPr>
          <w:rFonts w:hint="eastAsia" w:ascii="仿宋" w:hAnsi="仿宋" w:eastAsia="仿宋" w:cs="仿宋"/>
          <w:szCs w:val="21"/>
        </w:rPr>
      </w:pPr>
      <w:r>
        <w:rPr>
          <w:rFonts w:hint="eastAsia" w:ascii="仿宋" w:hAnsi="仿宋" w:eastAsia="仿宋" w:cs="仿宋"/>
          <w:szCs w:val="21"/>
        </w:rPr>
        <w:t>后附：授权代表身份证复印件加盖供应商公章</w:t>
      </w:r>
    </w:p>
    <w:tbl>
      <w:tblPr>
        <w:tblStyle w:val="10"/>
        <w:tblW w:w="0" w:type="auto"/>
        <w:tblInd w:w="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0" w:type="dxa"/>
            <w:noWrap w:val="0"/>
            <w:vAlign w:val="top"/>
          </w:tcPr>
          <w:p>
            <w:pPr>
              <w:spacing w:line="400" w:lineRule="exact"/>
              <w:jc w:val="left"/>
              <w:rPr>
                <w:rStyle w:val="18"/>
                <w:rFonts w:hint="eastAsia" w:ascii="仿宋" w:hAnsi="仿宋" w:eastAsia="仿宋" w:cs="仿宋"/>
                <w:sz w:val="21"/>
                <w:szCs w:val="21"/>
              </w:rPr>
            </w:pPr>
          </w:p>
          <w:p>
            <w:pPr>
              <w:spacing w:line="400" w:lineRule="exact"/>
              <w:jc w:val="left"/>
              <w:rPr>
                <w:rStyle w:val="18"/>
                <w:rFonts w:hint="eastAsia" w:ascii="仿宋" w:hAnsi="仿宋" w:eastAsia="仿宋" w:cs="仿宋"/>
                <w:sz w:val="21"/>
                <w:szCs w:val="21"/>
              </w:rPr>
            </w:pPr>
          </w:p>
          <w:p>
            <w:pPr>
              <w:spacing w:line="400" w:lineRule="exact"/>
              <w:jc w:val="left"/>
              <w:rPr>
                <w:rStyle w:val="18"/>
                <w:rFonts w:hint="eastAsia" w:ascii="仿宋" w:hAnsi="仿宋" w:eastAsia="仿宋" w:cs="仿宋"/>
                <w:sz w:val="21"/>
                <w:szCs w:val="21"/>
              </w:rPr>
            </w:pPr>
          </w:p>
          <w:p>
            <w:pPr>
              <w:spacing w:line="400" w:lineRule="exact"/>
              <w:jc w:val="left"/>
              <w:rPr>
                <w:rStyle w:val="18"/>
                <w:rFonts w:hint="eastAsia" w:ascii="仿宋" w:hAnsi="仿宋" w:eastAsia="仿宋" w:cs="仿宋"/>
                <w:sz w:val="21"/>
                <w:szCs w:val="21"/>
              </w:rPr>
            </w:pPr>
          </w:p>
          <w:p>
            <w:pPr>
              <w:spacing w:line="400" w:lineRule="exact"/>
              <w:ind w:firstLine="1470" w:firstLineChars="700"/>
              <w:jc w:val="left"/>
              <w:rPr>
                <w:rStyle w:val="18"/>
                <w:rFonts w:hint="eastAsia" w:ascii="仿宋" w:hAnsi="仿宋" w:eastAsia="仿宋" w:cs="仿宋"/>
                <w:sz w:val="21"/>
                <w:szCs w:val="21"/>
              </w:rPr>
            </w:pPr>
            <w:r>
              <w:rPr>
                <w:rFonts w:hint="eastAsia" w:ascii="仿宋" w:hAnsi="仿宋" w:eastAsia="仿宋" w:cs="仿宋"/>
                <w:szCs w:val="21"/>
              </w:rPr>
              <w:t>授权代表身份证复印件粘贴处（正、反面）</w:t>
            </w:r>
          </w:p>
          <w:p>
            <w:pPr>
              <w:spacing w:line="400" w:lineRule="exact"/>
              <w:jc w:val="left"/>
              <w:rPr>
                <w:rStyle w:val="18"/>
                <w:rFonts w:hint="eastAsia" w:ascii="仿宋" w:hAnsi="仿宋" w:eastAsia="仿宋" w:cs="仿宋"/>
                <w:sz w:val="21"/>
                <w:szCs w:val="21"/>
              </w:rPr>
            </w:pPr>
          </w:p>
          <w:p>
            <w:pPr>
              <w:spacing w:line="400" w:lineRule="exact"/>
              <w:jc w:val="left"/>
              <w:rPr>
                <w:rStyle w:val="18"/>
                <w:rFonts w:hint="eastAsia" w:ascii="仿宋" w:hAnsi="仿宋" w:eastAsia="仿宋" w:cs="仿宋"/>
                <w:sz w:val="21"/>
                <w:szCs w:val="21"/>
              </w:rPr>
            </w:pPr>
          </w:p>
          <w:p>
            <w:pPr>
              <w:spacing w:line="400" w:lineRule="exact"/>
              <w:jc w:val="left"/>
              <w:rPr>
                <w:rStyle w:val="18"/>
                <w:rFonts w:hint="eastAsia" w:ascii="仿宋" w:hAnsi="仿宋" w:eastAsia="仿宋" w:cs="仿宋"/>
                <w:sz w:val="21"/>
                <w:szCs w:val="21"/>
              </w:rPr>
            </w:pPr>
          </w:p>
          <w:p>
            <w:pPr>
              <w:spacing w:line="400" w:lineRule="exact"/>
              <w:jc w:val="left"/>
              <w:rPr>
                <w:rStyle w:val="18"/>
                <w:rFonts w:hint="eastAsia" w:ascii="仿宋" w:hAnsi="仿宋" w:eastAsia="仿宋" w:cs="仿宋"/>
                <w:sz w:val="21"/>
                <w:szCs w:val="21"/>
              </w:rPr>
            </w:pPr>
          </w:p>
        </w:tc>
      </w:tr>
    </w:tbl>
    <w:p>
      <w:pPr>
        <w:spacing w:line="400" w:lineRule="exact"/>
        <w:jc w:val="left"/>
        <w:rPr>
          <w:rStyle w:val="18"/>
          <w:rFonts w:hint="eastAsia" w:ascii="仿宋" w:hAnsi="仿宋" w:eastAsia="仿宋" w:cs="仿宋"/>
          <w:sz w:val="21"/>
          <w:szCs w:val="21"/>
        </w:rPr>
      </w:pPr>
    </w:p>
    <w:p>
      <w:pPr>
        <w:spacing w:line="360" w:lineRule="auto"/>
        <w:jc w:val="center"/>
        <w:rPr>
          <w:rStyle w:val="18"/>
          <w:rFonts w:hint="eastAsia" w:ascii="仿宋" w:hAnsi="仿宋" w:eastAsia="仿宋" w:cs="仿宋"/>
          <w:sz w:val="21"/>
          <w:szCs w:val="21"/>
        </w:rPr>
      </w:pPr>
    </w:p>
    <w:p>
      <w:pPr>
        <w:spacing w:line="400" w:lineRule="exact"/>
        <w:jc w:val="center"/>
        <w:rPr>
          <w:rStyle w:val="18"/>
          <w:rFonts w:hint="eastAsia" w:ascii="仿宋" w:hAnsi="仿宋" w:eastAsia="仿宋" w:cs="仿宋"/>
          <w:sz w:val="21"/>
          <w:szCs w:val="21"/>
        </w:rPr>
      </w:pPr>
      <w:r>
        <w:rPr>
          <w:rStyle w:val="18"/>
          <w:rFonts w:hint="eastAsia" w:ascii="仿宋" w:hAnsi="仿宋" w:eastAsia="仿宋" w:cs="仿宋"/>
          <w:sz w:val="21"/>
          <w:szCs w:val="21"/>
        </w:rPr>
        <w:br w:type="page"/>
      </w:r>
    </w:p>
    <w:p>
      <w:pPr>
        <w:spacing w:line="360" w:lineRule="auto"/>
        <w:ind w:left="480"/>
        <w:jc w:val="center"/>
        <w:rPr>
          <w:rFonts w:hint="eastAsia" w:ascii="仿宋" w:hAnsi="仿宋" w:eastAsia="仿宋" w:cs="仿宋"/>
          <w:b/>
          <w:sz w:val="28"/>
        </w:rPr>
      </w:pPr>
      <w:r>
        <w:rPr>
          <w:rFonts w:hint="eastAsia" w:ascii="仿宋" w:hAnsi="仿宋" w:eastAsia="仿宋" w:cs="仿宋"/>
          <w:b/>
          <w:sz w:val="28"/>
        </w:rPr>
        <w:t>（</w:t>
      </w:r>
      <w:r>
        <w:rPr>
          <w:rFonts w:hint="eastAsia" w:ascii="仿宋" w:hAnsi="仿宋" w:eastAsia="仿宋" w:cs="仿宋"/>
          <w:b/>
          <w:sz w:val="28"/>
          <w:lang w:val="en-US" w:eastAsia="zh-CN"/>
        </w:rPr>
        <w:t>6</w:t>
      </w:r>
      <w:r>
        <w:rPr>
          <w:rFonts w:hint="eastAsia" w:ascii="仿宋" w:hAnsi="仿宋" w:eastAsia="仿宋" w:cs="仿宋"/>
          <w:b/>
          <w:sz w:val="28"/>
        </w:rPr>
        <w:t>）、技术规格响应及偏离表</w:t>
      </w:r>
    </w:p>
    <w:p>
      <w:pPr>
        <w:spacing w:line="300" w:lineRule="auto"/>
        <w:jc w:val="center"/>
        <w:rPr>
          <w:rFonts w:hint="default" w:ascii="仿宋" w:hAnsi="仿宋" w:eastAsia="仿宋" w:cs="仿宋"/>
          <w:b/>
          <w:bCs/>
          <w:szCs w:val="21"/>
          <w:lang w:val="en-US" w:eastAsia="zh-CN"/>
        </w:rPr>
      </w:pPr>
      <w:r>
        <w:rPr>
          <w:rFonts w:hint="eastAsia" w:ascii="仿宋" w:hAnsi="仿宋" w:eastAsia="仿宋" w:cs="仿宋"/>
          <w:b/>
          <w:bCs/>
          <w:szCs w:val="21"/>
        </w:rPr>
        <w:t>对</w:t>
      </w:r>
      <w:r>
        <w:rPr>
          <w:rFonts w:hint="eastAsia" w:ascii="仿宋" w:hAnsi="仿宋" w:eastAsia="仿宋" w:cs="仿宋"/>
          <w:b/>
          <w:bCs/>
          <w:szCs w:val="21"/>
          <w:lang w:val="en-US" w:eastAsia="zh-CN"/>
        </w:rPr>
        <w:t>第二章</w:t>
      </w:r>
      <w:r>
        <w:rPr>
          <w:rFonts w:hint="eastAsia" w:ascii="仿宋" w:hAnsi="仿宋" w:eastAsia="仿宋" w:cs="仿宋"/>
          <w:b/>
          <w:bCs/>
          <w:szCs w:val="21"/>
        </w:rPr>
        <w:t>“招标内容与技术需求”</w:t>
      </w:r>
      <w:r>
        <w:rPr>
          <w:rFonts w:hint="eastAsia" w:ascii="仿宋" w:hAnsi="仿宋" w:eastAsia="仿宋" w:cs="仿宋"/>
          <w:b/>
          <w:bCs/>
          <w:szCs w:val="21"/>
          <w:lang w:val="en-US" w:eastAsia="zh-CN"/>
        </w:rPr>
        <w:t>做出响应</w:t>
      </w:r>
    </w:p>
    <w:tbl>
      <w:tblPr>
        <w:tblStyle w:val="10"/>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13"/>
        <w:gridCol w:w="1592"/>
        <w:gridCol w:w="3359"/>
        <w:gridCol w:w="1769"/>
        <w:gridCol w:w="1592"/>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40" w:hRule="atLeast"/>
        </w:trPr>
        <w:tc>
          <w:tcPr>
            <w:tcW w:w="813" w:type="dxa"/>
            <w:tcBorders>
              <w:top w:val="double" w:color="auto" w:sz="4" w:space="0"/>
              <w:left w:val="double" w:color="auto" w:sz="4" w:space="0"/>
              <w:bottom w:val="double" w:color="auto" w:sz="4" w:space="0"/>
              <w:right w:val="single" w:color="auto" w:sz="6" w:space="0"/>
            </w:tcBorders>
            <w:noWrap w:val="0"/>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序号</w:t>
            </w:r>
          </w:p>
        </w:tc>
        <w:tc>
          <w:tcPr>
            <w:tcW w:w="1592" w:type="dxa"/>
            <w:tcBorders>
              <w:top w:val="double" w:color="auto" w:sz="4" w:space="0"/>
              <w:left w:val="single" w:color="auto" w:sz="6" w:space="0"/>
              <w:bottom w:val="double" w:color="auto" w:sz="4" w:space="0"/>
              <w:right w:val="single" w:color="auto" w:sz="4" w:space="0"/>
            </w:tcBorders>
            <w:noWrap w:val="0"/>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招标文件用户需求书条目号</w:t>
            </w:r>
          </w:p>
        </w:tc>
        <w:tc>
          <w:tcPr>
            <w:tcW w:w="3359" w:type="dxa"/>
            <w:tcBorders>
              <w:top w:val="double" w:color="auto" w:sz="4" w:space="0"/>
              <w:left w:val="single" w:color="auto" w:sz="4" w:space="0"/>
              <w:bottom w:val="double" w:color="auto" w:sz="4" w:space="0"/>
              <w:right w:val="single" w:color="auto" w:sz="6" w:space="0"/>
            </w:tcBorders>
            <w:noWrap w:val="0"/>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招标文件规定的条款</w:t>
            </w:r>
          </w:p>
        </w:tc>
        <w:tc>
          <w:tcPr>
            <w:tcW w:w="1769" w:type="dxa"/>
            <w:tcBorders>
              <w:top w:val="double" w:color="auto" w:sz="4" w:space="0"/>
              <w:left w:val="single" w:color="auto" w:sz="6" w:space="0"/>
              <w:bottom w:val="double" w:color="auto" w:sz="4" w:space="0"/>
              <w:right w:val="single" w:color="auto" w:sz="6" w:space="0"/>
            </w:tcBorders>
            <w:noWrap w:val="0"/>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响应情况</w:t>
            </w:r>
          </w:p>
        </w:tc>
        <w:tc>
          <w:tcPr>
            <w:tcW w:w="1592" w:type="dxa"/>
            <w:tcBorders>
              <w:top w:val="double" w:color="auto" w:sz="4" w:space="0"/>
              <w:left w:val="single" w:color="auto" w:sz="6" w:space="0"/>
              <w:bottom w:val="double" w:color="auto" w:sz="4" w:space="0"/>
              <w:right w:val="double" w:color="auto" w:sz="4" w:space="0"/>
            </w:tcBorders>
            <w:noWrap w:val="0"/>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偏离说明</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3" w:hRule="atLeast"/>
        </w:trPr>
        <w:tc>
          <w:tcPr>
            <w:tcW w:w="813" w:type="dxa"/>
            <w:tcBorders>
              <w:top w:val="double" w:color="auto" w:sz="4" w:space="0"/>
              <w:left w:val="double" w:color="auto" w:sz="4" w:space="0"/>
              <w:bottom w:val="single" w:color="auto" w:sz="6" w:space="0"/>
              <w:right w:val="single" w:color="auto" w:sz="6" w:space="0"/>
            </w:tcBorders>
            <w:noWrap w:val="0"/>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1</w:t>
            </w:r>
          </w:p>
        </w:tc>
        <w:tc>
          <w:tcPr>
            <w:tcW w:w="1592" w:type="dxa"/>
            <w:tcBorders>
              <w:top w:val="double" w:color="auto" w:sz="4" w:space="0"/>
              <w:left w:val="single" w:color="auto" w:sz="6" w:space="0"/>
              <w:bottom w:val="single" w:color="auto" w:sz="6" w:space="0"/>
              <w:right w:val="single" w:color="auto" w:sz="4" w:space="0"/>
            </w:tcBorders>
            <w:noWrap w:val="0"/>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一</w:t>
            </w:r>
          </w:p>
        </w:tc>
        <w:tc>
          <w:tcPr>
            <w:tcW w:w="3359" w:type="dxa"/>
            <w:tcBorders>
              <w:top w:val="double" w:color="auto" w:sz="4" w:space="0"/>
              <w:left w:val="single" w:color="auto" w:sz="4" w:space="0"/>
              <w:bottom w:val="single" w:color="auto" w:sz="6" w:space="0"/>
              <w:right w:val="single" w:color="auto" w:sz="6" w:space="0"/>
            </w:tcBorders>
            <w:noWrap w:val="0"/>
            <w:vAlign w:val="center"/>
          </w:tcPr>
          <w:p>
            <w:pPr>
              <w:spacing w:line="400" w:lineRule="exact"/>
              <w:rPr>
                <w:rFonts w:hint="eastAsia" w:ascii="仿宋" w:hAnsi="仿宋" w:eastAsia="仿宋" w:cs="仿宋"/>
                <w:szCs w:val="21"/>
              </w:rPr>
            </w:pPr>
            <w:r>
              <w:rPr>
                <w:rFonts w:hint="eastAsia" w:ascii="仿宋" w:hAnsi="仿宋" w:eastAsia="仿宋" w:cs="仿宋"/>
                <w:szCs w:val="21"/>
              </w:rPr>
              <w:t>招标设备清单</w:t>
            </w:r>
          </w:p>
        </w:tc>
        <w:tc>
          <w:tcPr>
            <w:tcW w:w="1769" w:type="dxa"/>
            <w:tcBorders>
              <w:top w:val="double" w:color="auto" w:sz="4" w:space="0"/>
              <w:left w:val="single" w:color="auto" w:sz="6" w:space="0"/>
              <w:bottom w:val="single" w:color="auto" w:sz="6" w:space="0"/>
              <w:right w:val="single" w:color="auto" w:sz="6" w:space="0"/>
            </w:tcBorders>
            <w:noWrap w:val="0"/>
            <w:vAlign w:val="center"/>
          </w:tcPr>
          <w:p>
            <w:pPr>
              <w:spacing w:line="400" w:lineRule="exact"/>
              <w:rPr>
                <w:rFonts w:hint="eastAsia" w:ascii="仿宋" w:hAnsi="仿宋" w:eastAsia="仿宋" w:cs="仿宋"/>
                <w:szCs w:val="21"/>
              </w:rPr>
            </w:pPr>
          </w:p>
        </w:tc>
        <w:tc>
          <w:tcPr>
            <w:tcW w:w="1592" w:type="dxa"/>
            <w:tcBorders>
              <w:top w:val="double" w:color="auto" w:sz="4" w:space="0"/>
              <w:left w:val="single" w:color="auto" w:sz="6" w:space="0"/>
              <w:bottom w:val="single" w:color="auto" w:sz="6" w:space="0"/>
              <w:right w:val="double" w:color="auto" w:sz="4" w:space="0"/>
            </w:tcBorders>
            <w:noWrap w:val="0"/>
            <w:vAlign w:val="center"/>
          </w:tcPr>
          <w:p>
            <w:pPr>
              <w:spacing w:line="400" w:lineRule="exact"/>
              <w:rPr>
                <w:rFonts w:hint="eastAsia" w:ascii="仿宋" w:hAnsi="仿宋" w:eastAsia="仿宋" w:cs="仿宋"/>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3" w:hRule="atLeast"/>
        </w:trPr>
        <w:tc>
          <w:tcPr>
            <w:tcW w:w="813" w:type="dxa"/>
            <w:tcBorders>
              <w:top w:val="single" w:color="auto" w:sz="6" w:space="0"/>
              <w:left w:val="double" w:color="auto" w:sz="4" w:space="0"/>
              <w:bottom w:val="single" w:color="auto" w:sz="6" w:space="0"/>
              <w:right w:val="single" w:color="auto" w:sz="6" w:space="0"/>
            </w:tcBorders>
            <w:noWrap w:val="0"/>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2</w:t>
            </w:r>
          </w:p>
        </w:tc>
        <w:tc>
          <w:tcPr>
            <w:tcW w:w="1592" w:type="dxa"/>
            <w:tcBorders>
              <w:top w:val="single" w:color="auto" w:sz="6" w:space="0"/>
              <w:left w:val="single" w:color="auto" w:sz="6" w:space="0"/>
              <w:bottom w:val="single" w:color="auto" w:sz="6" w:space="0"/>
              <w:right w:val="single" w:color="auto" w:sz="4" w:space="0"/>
            </w:tcBorders>
            <w:noWrap w:val="0"/>
            <w:vAlign w:val="center"/>
          </w:tcPr>
          <w:p>
            <w:pPr>
              <w:spacing w:line="400" w:lineRule="exact"/>
              <w:jc w:val="center"/>
              <w:rPr>
                <w:rFonts w:hint="eastAsia" w:ascii="仿宋" w:hAnsi="仿宋" w:eastAsia="仿宋" w:cs="仿宋"/>
                <w:szCs w:val="21"/>
              </w:rPr>
            </w:pPr>
            <w:r>
              <w:rPr>
                <w:rFonts w:hint="eastAsia" w:ascii="仿宋" w:hAnsi="仿宋" w:eastAsia="仿宋" w:cs="仿宋"/>
                <w:b/>
                <w:bCs/>
                <w:szCs w:val="21"/>
              </w:rPr>
              <w:t>二</w:t>
            </w:r>
          </w:p>
        </w:tc>
        <w:tc>
          <w:tcPr>
            <w:tcW w:w="3359" w:type="dxa"/>
            <w:tcBorders>
              <w:top w:val="single" w:color="auto" w:sz="6" w:space="0"/>
              <w:left w:val="single" w:color="auto" w:sz="4" w:space="0"/>
              <w:bottom w:val="single" w:color="auto" w:sz="6" w:space="0"/>
              <w:right w:val="single" w:color="auto" w:sz="6" w:space="0"/>
            </w:tcBorders>
            <w:noWrap w:val="0"/>
            <w:vAlign w:val="center"/>
          </w:tcPr>
          <w:p>
            <w:pPr>
              <w:spacing w:line="400" w:lineRule="exact"/>
              <w:rPr>
                <w:rFonts w:hint="eastAsia" w:ascii="仿宋" w:hAnsi="仿宋" w:eastAsia="仿宋" w:cs="仿宋"/>
                <w:szCs w:val="21"/>
              </w:rPr>
            </w:pPr>
            <w:r>
              <w:rPr>
                <w:rFonts w:hint="eastAsia" w:ascii="仿宋" w:hAnsi="仿宋" w:eastAsia="仿宋" w:cs="仿宋"/>
                <w:szCs w:val="21"/>
              </w:rPr>
              <w:t>招标设备技术要求</w:t>
            </w:r>
          </w:p>
        </w:tc>
        <w:tc>
          <w:tcPr>
            <w:tcW w:w="1769" w:type="dxa"/>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hint="eastAsia" w:ascii="仿宋" w:hAnsi="仿宋" w:eastAsia="仿宋" w:cs="仿宋"/>
                <w:szCs w:val="21"/>
              </w:rPr>
            </w:pPr>
          </w:p>
        </w:tc>
        <w:tc>
          <w:tcPr>
            <w:tcW w:w="1592" w:type="dxa"/>
            <w:tcBorders>
              <w:top w:val="single" w:color="auto" w:sz="6" w:space="0"/>
              <w:left w:val="single" w:color="auto" w:sz="6" w:space="0"/>
              <w:bottom w:val="single" w:color="auto" w:sz="6" w:space="0"/>
              <w:right w:val="double" w:color="auto" w:sz="4" w:space="0"/>
            </w:tcBorders>
            <w:noWrap w:val="0"/>
            <w:vAlign w:val="center"/>
          </w:tcPr>
          <w:p>
            <w:pPr>
              <w:spacing w:line="400" w:lineRule="exact"/>
              <w:rPr>
                <w:rFonts w:hint="eastAsia" w:ascii="仿宋" w:hAnsi="仿宋" w:eastAsia="仿宋" w:cs="仿宋"/>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3" w:hRule="atLeast"/>
        </w:trPr>
        <w:tc>
          <w:tcPr>
            <w:tcW w:w="813" w:type="dxa"/>
            <w:tcBorders>
              <w:top w:val="single" w:color="auto" w:sz="6" w:space="0"/>
              <w:left w:val="double" w:color="auto" w:sz="4" w:space="0"/>
              <w:bottom w:val="double" w:color="auto" w:sz="4" w:space="0"/>
              <w:right w:val="single" w:color="auto" w:sz="6" w:space="0"/>
            </w:tcBorders>
            <w:noWrap w:val="0"/>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3</w:t>
            </w:r>
          </w:p>
        </w:tc>
        <w:tc>
          <w:tcPr>
            <w:tcW w:w="1592" w:type="dxa"/>
            <w:tcBorders>
              <w:top w:val="single" w:color="auto" w:sz="6" w:space="0"/>
              <w:left w:val="single" w:color="auto" w:sz="6" w:space="0"/>
              <w:bottom w:val="double" w:color="auto" w:sz="4" w:space="0"/>
              <w:right w:val="single" w:color="auto" w:sz="4" w:space="0"/>
            </w:tcBorders>
            <w:noWrap w:val="0"/>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三</w:t>
            </w:r>
          </w:p>
        </w:tc>
        <w:tc>
          <w:tcPr>
            <w:tcW w:w="3359" w:type="dxa"/>
            <w:tcBorders>
              <w:top w:val="single" w:color="auto" w:sz="6" w:space="0"/>
              <w:left w:val="single" w:color="auto" w:sz="4" w:space="0"/>
              <w:bottom w:val="double" w:color="auto" w:sz="4" w:space="0"/>
              <w:right w:val="single" w:color="auto" w:sz="6" w:space="0"/>
            </w:tcBorders>
            <w:noWrap w:val="0"/>
            <w:vAlign w:val="center"/>
          </w:tcPr>
          <w:p>
            <w:pPr>
              <w:spacing w:line="400" w:lineRule="exact"/>
              <w:rPr>
                <w:rFonts w:hint="eastAsia" w:ascii="仿宋" w:hAnsi="仿宋" w:eastAsia="仿宋" w:cs="仿宋"/>
                <w:szCs w:val="21"/>
              </w:rPr>
            </w:pPr>
            <w:r>
              <w:rPr>
                <w:rFonts w:hint="eastAsia" w:ascii="仿宋" w:hAnsi="仿宋" w:eastAsia="仿宋" w:cs="仿宋"/>
                <w:szCs w:val="21"/>
              </w:rPr>
              <w:t>其他要求</w:t>
            </w:r>
          </w:p>
        </w:tc>
        <w:tc>
          <w:tcPr>
            <w:tcW w:w="1769" w:type="dxa"/>
            <w:tcBorders>
              <w:top w:val="single" w:color="auto" w:sz="6" w:space="0"/>
              <w:left w:val="single" w:color="auto" w:sz="6" w:space="0"/>
              <w:bottom w:val="double" w:color="auto" w:sz="4" w:space="0"/>
              <w:right w:val="single" w:color="auto" w:sz="6" w:space="0"/>
            </w:tcBorders>
            <w:noWrap w:val="0"/>
            <w:vAlign w:val="center"/>
          </w:tcPr>
          <w:p>
            <w:pPr>
              <w:spacing w:line="400" w:lineRule="exact"/>
              <w:rPr>
                <w:rFonts w:hint="eastAsia" w:ascii="仿宋" w:hAnsi="仿宋" w:eastAsia="仿宋" w:cs="仿宋"/>
                <w:szCs w:val="21"/>
              </w:rPr>
            </w:pPr>
          </w:p>
        </w:tc>
        <w:tc>
          <w:tcPr>
            <w:tcW w:w="1592" w:type="dxa"/>
            <w:tcBorders>
              <w:top w:val="single" w:color="auto" w:sz="6" w:space="0"/>
              <w:left w:val="single" w:color="auto" w:sz="6" w:space="0"/>
              <w:bottom w:val="double" w:color="auto" w:sz="4" w:space="0"/>
              <w:right w:val="double" w:color="auto" w:sz="4" w:space="0"/>
            </w:tcBorders>
            <w:noWrap w:val="0"/>
            <w:vAlign w:val="center"/>
          </w:tcPr>
          <w:p>
            <w:pPr>
              <w:spacing w:line="400" w:lineRule="exact"/>
              <w:rPr>
                <w:rFonts w:hint="eastAsia" w:ascii="仿宋" w:hAnsi="仿宋" w:eastAsia="仿宋" w:cs="仿宋"/>
                <w:szCs w:val="21"/>
              </w:rPr>
            </w:pPr>
          </w:p>
        </w:tc>
      </w:tr>
    </w:tbl>
    <w:p>
      <w:pPr>
        <w:spacing w:line="400" w:lineRule="exact"/>
        <w:rPr>
          <w:rFonts w:hint="eastAsia" w:ascii="仿宋" w:hAnsi="仿宋" w:eastAsia="仿宋" w:cs="仿宋"/>
          <w:szCs w:val="21"/>
        </w:rPr>
      </w:pPr>
      <w:r>
        <w:rPr>
          <w:rFonts w:hint="eastAsia" w:ascii="仿宋" w:hAnsi="仿宋" w:eastAsia="仿宋" w:cs="仿宋"/>
          <w:szCs w:val="21"/>
        </w:rPr>
        <w:t>注：1、供应商须完整填写此表。如果未完整填写此表的各项内容则视作供应商已经对招标文件相关要求和内容完全理解并同意，其投标报价为在此基础上的完全价格。</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2、在采购人与中标人签订合同期间，中标人未在此表中列出偏离说明，即使其在投标文件的其他部分说明与招标文件要求有所不同或回避不答，亦均视为完全符合招标文件中所要求的最佳值并写入合同。若中标人在定标后及合同签订前，以上述事项为借口而不履行合同签订手续及执行合同，则视作放弃中标资格。</w:t>
      </w:r>
    </w:p>
    <w:p>
      <w:pPr>
        <w:ind w:firstLine="420"/>
        <w:rPr>
          <w:rFonts w:hint="eastAsia" w:ascii="仿宋" w:hAnsi="仿宋" w:eastAsia="仿宋" w:cs="仿宋"/>
          <w:szCs w:val="21"/>
        </w:rPr>
      </w:pPr>
    </w:p>
    <w:p>
      <w:pPr>
        <w:ind w:firstLine="420"/>
        <w:rPr>
          <w:rFonts w:hint="eastAsia" w:ascii="仿宋" w:hAnsi="仿宋" w:eastAsia="仿宋" w:cs="仿宋"/>
          <w:szCs w:val="21"/>
        </w:rPr>
      </w:pPr>
    </w:p>
    <w:p>
      <w:pPr>
        <w:ind w:firstLine="420"/>
        <w:rPr>
          <w:rFonts w:hint="eastAsia" w:ascii="仿宋" w:hAnsi="仿宋" w:eastAsia="仿宋" w:cs="仿宋"/>
          <w:szCs w:val="21"/>
        </w:rPr>
      </w:pPr>
    </w:p>
    <w:p>
      <w:pPr>
        <w:spacing w:line="400" w:lineRule="exact"/>
        <w:ind w:left="2520" w:leftChars="1200" w:firstLine="420"/>
        <w:rPr>
          <w:rFonts w:hint="eastAsia" w:ascii="仿宋" w:hAnsi="仿宋" w:eastAsia="仿宋" w:cs="仿宋"/>
          <w:szCs w:val="21"/>
        </w:rPr>
      </w:pPr>
      <w:r>
        <w:rPr>
          <w:rFonts w:hint="eastAsia" w:ascii="仿宋" w:hAnsi="仿宋" w:eastAsia="仿宋" w:cs="仿宋"/>
          <w:szCs w:val="21"/>
        </w:rPr>
        <w:t>供应商全称（盖章）：</w:t>
      </w:r>
    </w:p>
    <w:p>
      <w:pPr>
        <w:spacing w:line="400" w:lineRule="exact"/>
        <w:ind w:left="2520" w:leftChars="1200" w:firstLine="420"/>
        <w:rPr>
          <w:rFonts w:hint="eastAsia" w:ascii="仿宋" w:hAnsi="仿宋" w:eastAsia="仿宋" w:cs="仿宋"/>
          <w:szCs w:val="21"/>
        </w:rPr>
      </w:pPr>
      <w:r>
        <w:rPr>
          <w:rFonts w:hint="eastAsia" w:ascii="仿宋" w:hAnsi="仿宋" w:eastAsia="仿宋" w:cs="仿宋"/>
          <w:szCs w:val="21"/>
        </w:rPr>
        <w:t>法定代表人或授权代表（签字或盖章）：</w:t>
      </w:r>
    </w:p>
    <w:p>
      <w:pPr>
        <w:spacing w:line="400" w:lineRule="exact"/>
        <w:ind w:left="2520" w:leftChars="1200" w:firstLine="420"/>
        <w:rPr>
          <w:rFonts w:hint="eastAsia" w:ascii="仿宋" w:hAnsi="仿宋" w:eastAsia="仿宋" w:cs="仿宋"/>
          <w:szCs w:val="21"/>
        </w:rPr>
      </w:pPr>
      <w:r>
        <w:rPr>
          <w:rFonts w:hint="eastAsia" w:ascii="仿宋" w:hAnsi="仿宋" w:eastAsia="仿宋" w:cs="仿宋"/>
          <w:szCs w:val="21"/>
        </w:rPr>
        <w:t>日期：</w:t>
      </w: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Style w:val="18"/>
          <w:rFonts w:hint="eastAsia" w:ascii="仿宋" w:hAnsi="仿宋" w:eastAsia="仿宋" w:cs="仿宋"/>
          <w:sz w:val="21"/>
          <w:szCs w:val="21"/>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r>
        <w:rPr>
          <w:rFonts w:hint="eastAsia" w:ascii="仿宋" w:hAnsi="仿宋" w:eastAsia="仿宋" w:cs="仿宋"/>
          <w:b/>
          <w:sz w:val="28"/>
        </w:rPr>
        <w:t>（</w:t>
      </w:r>
      <w:r>
        <w:rPr>
          <w:rFonts w:hint="eastAsia" w:ascii="仿宋" w:hAnsi="仿宋" w:eastAsia="仿宋" w:cs="仿宋"/>
          <w:b/>
          <w:sz w:val="28"/>
          <w:lang w:val="en-US" w:eastAsia="zh-CN"/>
        </w:rPr>
        <w:t>7</w:t>
      </w:r>
      <w:r>
        <w:rPr>
          <w:rFonts w:hint="eastAsia" w:ascii="仿宋" w:hAnsi="仿宋" w:eastAsia="仿宋" w:cs="仿宋"/>
          <w:b/>
          <w:sz w:val="28"/>
        </w:rPr>
        <w:t>）、商务条款响应表</w:t>
      </w:r>
    </w:p>
    <w:p>
      <w:pPr>
        <w:spacing w:line="400" w:lineRule="exact"/>
        <w:rPr>
          <w:rFonts w:hint="eastAsia" w:ascii="仿宋" w:hAnsi="仿宋" w:eastAsia="仿宋" w:cs="仿宋"/>
          <w:b/>
          <w:sz w:val="28"/>
        </w:rPr>
      </w:pPr>
    </w:p>
    <w:p>
      <w:pPr>
        <w:spacing w:line="400" w:lineRule="exact"/>
        <w:jc w:val="center"/>
        <w:rPr>
          <w:rFonts w:hint="eastAsia" w:ascii="仿宋" w:hAnsi="仿宋" w:eastAsia="仿宋" w:cs="仿宋"/>
          <w:b/>
          <w:spacing w:val="20"/>
          <w:szCs w:val="21"/>
        </w:rPr>
      </w:pPr>
      <w:r>
        <w:rPr>
          <w:rFonts w:hint="eastAsia" w:ascii="仿宋" w:hAnsi="仿宋" w:eastAsia="仿宋" w:cs="仿宋"/>
          <w:b/>
          <w:bCs/>
          <w:szCs w:val="21"/>
        </w:rPr>
        <w:t>对招标文件第三章中商务条</w:t>
      </w:r>
      <w:r>
        <w:rPr>
          <w:rFonts w:hint="eastAsia" w:ascii="仿宋" w:hAnsi="仿宋" w:eastAsia="仿宋" w:cs="仿宋"/>
          <w:b/>
          <w:bCs/>
          <w:szCs w:val="21"/>
          <w:lang w:val="en-US" w:eastAsia="zh-CN"/>
        </w:rPr>
        <w:t>件</w:t>
      </w:r>
      <w:r>
        <w:rPr>
          <w:rFonts w:hint="eastAsia" w:ascii="仿宋" w:hAnsi="仿宋" w:eastAsia="仿宋" w:cs="仿宋"/>
          <w:b/>
          <w:bCs/>
          <w:szCs w:val="21"/>
        </w:rPr>
        <w:t>作出响应</w:t>
      </w:r>
    </w:p>
    <w:p>
      <w:pPr>
        <w:spacing w:line="400" w:lineRule="exact"/>
        <w:ind w:left="540"/>
        <w:jc w:val="center"/>
        <w:rPr>
          <w:rFonts w:hint="eastAsia" w:ascii="仿宋" w:hAnsi="仿宋" w:eastAsia="仿宋" w:cs="仿宋"/>
          <w:b/>
          <w:szCs w:val="21"/>
        </w:rPr>
      </w:pPr>
    </w:p>
    <w:p>
      <w:pPr>
        <w:adjustRightInd w:val="0"/>
        <w:snapToGrid w:val="0"/>
        <w:spacing w:line="400" w:lineRule="exact"/>
        <w:rPr>
          <w:rFonts w:hint="eastAsia" w:ascii="仿宋" w:hAnsi="仿宋" w:eastAsia="仿宋" w:cs="仿宋"/>
          <w:szCs w:val="21"/>
          <w:u w:val="single"/>
        </w:rPr>
      </w:pPr>
      <w:r>
        <w:rPr>
          <w:rFonts w:hint="eastAsia" w:ascii="仿宋" w:hAnsi="仿宋" w:eastAsia="仿宋" w:cs="仿宋"/>
          <w:szCs w:val="21"/>
        </w:rPr>
        <w:t>项目名称：</w:t>
      </w:r>
      <w:r>
        <w:rPr>
          <w:rFonts w:hint="eastAsia" w:ascii="仿宋" w:hAnsi="仿宋" w:eastAsia="仿宋" w:cs="仿宋"/>
          <w:szCs w:val="21"/>
          <w:u w:val="single"/>
        </w:rPr>
        <w:t xml:space="preserve">                    </w:t>
      </w:r>
    </w:p>
    <w:p>
      <w:pPr>
        <w:adjustRightInd w:val="0"/>
        <w:snapToGrid w:val="0"/>
        <w:spacing w:line="400" w:lineRule="exact"/>
        <w:rPr>
          <w:rFonts w:hint="eastAsia" w:ascii="仿宋" w:hAnsi="仿宋" w:eastAsia="仿宋" w:cs="仿宋"/>
          <w:szCs w:val="21"/>
          <w:u w:val="single"/>
        </w:rPr>
      </w:pPr>
      <w:r>
        <w:rPr>
          <w:rFonts w:hint="eastAsia" w:ascii="仿宋" w:hAnsi="仿宋" w:eastAsia="仿宋" w:cs="仿宋"/>
          <w:szCs w:val="21"/>
        </w:rPr>
        <w:t>采购编号：</w:t>
      </w:r>
      <w:r>
        <w:rPr>
          <w:rFonts w:hint="eastAsia" w:ascii="仿宋" w:hAnsi="仿宋" w:eastAsia="仿宋" w:cs="仿宋"/>
          <w:szCs w:val="21"/>
          <w:u w:val="single"/>
        </w:rPr>
        <w:t xml:space="preserve">                    </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hint="eastAsia" w:ascii="仿宋" w:hAnsi="仿宋" w:eastAsia="仿宋" w:cs="仿宋"/>
                <w:szCs w:val="21"/>
              </w:rPr>
            </w:pPr>
            <w:r>
              <w:rPr>
                <w:rFonts w:hint="eastAsia" w:ascii="仿宋" w:hAnsi="仿宋" w:eastAsia="仿宋" w:cs="仿宋"/>
                <w:szCs w:val="21"/>
              </w:rPr>
              <w:t>序号</w:t>
            </w:r>
          </w:p>
        </w:tc>
        <w:tc>
          <w:tcPr>
            <w:tcW w:w="2824" w:type="dxa"/>
            <w:noWrap w:val="0"/>
            <w:vAlign w:val="center"/>
          </w:tcPr>
          <w:p>
            <w:pPr>
              <w:adjustRightInd w:val="0"/>
              <w:snapToGrid w:val="0"/>
              <w:spacing w:line="400" w:lineRule="exact"/>
              <w:jc w:val="center"/>
              <w:rPr>
                <w:rFonts w:hint="eastAsia" w:ascii="仿宋" w:hAnsi="仿宋" w:eastAsia="仿宋" w:cs="仿宋"/>
                <w:szCs w:val="21"/>
              </w:rPr>
            </w:pPr>
            <w:r>
              <w:rPr>
                <w:rFonts w:hint="eastAsia" w:ascii="仿宋" w:hAnsi="仿宋" w:eastAsia="仿宋" w:cs="仿宋"/>
                <w:szCs w:val="21"/>
              </w:rPr>
              <w:t>招标要求</w:t>
            </w:r>
          </w:p>
        </w:tc>
        <w:tc>
          <w:tcPr>
            <w:tcW w:w="2835" w:type="dxa"/>
            <w:noWrap w:val="0"/>
            <w:vAlign w:val="center"/>
          </w:tcPr>
          <w:p>
            <w:pPr>
              <w:adjustRightInd w:val="0"/>
              <w:snapToGrid w:val="0"/>
              <w:spacing w:line="400" w:lineRule="exact"/>
              <w:jc w:val="center"/>
              <w:rPr>
                <w:rFonts w:hint="eastAsia" w:ascii="仿宋" w:hAnsi="仿宋" w:eastAsia="仿宋" w:cs="仿宋"/>
                <w:szCs w:val="21"/>
              </w:rPr>
            </w:pPr>
            <w:r>
              <w:rPr>
                <w:rFonts w:hint="eastAsia" w:ascii="仿宋" w:hAnsi="仿宋" w:eastAsia="仿宋" w:cs="仿宋"/>
                <w:szCs w:val="21"/>
              </w:rPr>
              <w:t>投标响应</w:t>
            </w:r>
          </w:p>
        </w:tc>
        <w:tc>
          <w:tcPr>
            <w:tcW w:w="2369" w:type="dxa"/>
            <w:noWrap w:val="0"/>
            <w:vAlign w:val="center"/>
          </w:tcPr>
          <w:p>
            <w:pPr>
              <w:adjustRightInd w:val="0"/>
              <w:snapToGrid w:val="0"/>
              <w:spacing w:line="400" w:lineRule="exact"/>
              <w:jc w:val="center"/>
              <w:rPr>
                <w:rFonts w:hint="eastAsia" w:ascii="仿宋" w:hAnsi="仿宋" w:eastAsia="仿宋" w:cs="仿宋"/>
                <w:szCs w:val="21"/>
              </w:rPr>
            </w:pPr>
            <w:r>
              <w:rPr>
                <w:rFonts w:hint="eastAsia" w:ascii="仿宋" w:hAnsi="仿宋" w:eastAsia="仿宋" w:cs="仿宋"/>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hint="eastAsia" w:ascii="仿宋" w:hAnsi="仿宋" w:eastAsia="仿宋" w:cs="仿宋"/>
                <w:szCs w:val="21"/>
              </w:rPr>
            </w:pPr>
          </w:p>
        </w:tc>
        <w:tc>
          <w:tcPr>
            <w:tcW w:w="2824" w:type="dxa"/>
            <w:noWrap w:val="0"/>
            <w:vAlign w:val="center"/>
          </w:tcPr>
          <w:p>
            <w:pPr>
              <w:adjustRightInd w:val="0"/>
              <w:snapToGrid w:val="0"/>
              <w:spacing w:line="400" w:lineRule="exact"/>
              <w:jc w:val="center"/>
              <w:rPr>
                <w:rFonts w:hint="eastAsia" w:ascii="仿宋" w:hAnsi="仿宋" w:eastAsia="仿宋" w:cs="仿宋"/>
                <w:szCs w:val="21"/>
              </w:rPr>
            </w:pPr>
          </w:p>
        </w:tc>
        <w:tc>
          <w:tcPr>
            <w:tcW w:w="2835" w:type="dxa"/>
            <w:noWrap w:val="0"/>
            <w:vAlign w:val="center"/>
          </w:tcPr>
          <w:p>
            <w:pPr>
              <w:adjustRightInd w:val="0"/>
              <w:snapToGrid w:val="0"/>
              <w:spacing w:line="400" w:lineRule="exact"/>
              <w:jc w:val="center"/>
              <w:rPr>
                <w:rFonts w:hint="eastAsia" w:ascii="仿宋" w:hAnsi="仿宋" w:eastAsia="仿宋" w:cs="仿宋"/>
                <w:szCs w:val="21"/>
              </w:rPr>
            </w:pPr>
          </w:p>
        </w:tc>
        <w:tc>
          <w:tcPr>
            <w:tcW w:w="2369" w:type="dxa"/>
            <w:noWrap w:val="0"/>
            <w:vAlign w:val="center"/>
          </w:tcPr>
          <w:p>
            <w:pPr>
              <w:adjustRightInd w:val="0"/>
              <w:snapToGrid w:val="0"/>
              <w:spacing w:line="40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hint="eastAsia" w:ascii="仿宋" w:hAnsi="仿宋" w:eastAsia="仿宋" w:cs="仿宋"/>
                <w:szCs w:val="21"/>
              </w:rPr>
            </w:pPr>
          </w:p>
        </w:tc>
        <w:tc>
          <w:tcPr>
            <w:tcW w:w="2824" w:type="dxa"/>
            <w:noWrap w:val="0"/>
            <w:vAlign w:val="center"/>
          </w:tcPr>
          <w:p>
            <w:pPr>
              <w:adjustRightInd w:val="0"/>
              <w:snapToGrid w:val="0"/>
              <w:spacing w:line="400" w:lineRule="exact"/>
              <w:jc w:val="center"/>
              <w:rPr>
                <w:rFonts w:hint="eastAsia" w:ascii="仿宋" w:hAnsi="仿宋" w:eastAsia="仿宋" w:cs="仿宋"/>
                <w:szCs w:val="21"/>
              </w:rPr>
            </w:pPr>
          </w:p>
        </w:tc>
        <w:tc>
          <w:tcPr>
            <w:tcW w:w="2835" w:type="dxa"/>
            <w:noWrap w:val="0"/>
            <w:vAlign w:val="center"/>
          </w:tcPr>
          <w:p>
            <w:pPr>
              <w:adjustRightInd w:val="0"/>
              <w:snapToGrid w:val="0"/>
              <w:spacing w:line="400" w:lineRule="exact"/>
              <w:jc w:val="center"/>
              <w:rPr>
                <w:rFonts w:hint="eastAsia" w:ascii="仿宋" w:hAnsi="仿宋" w:eastAsia="仿宋" w:cs="仿宋"/>
                <w:szCs w:val="21"/>
              </w:rPr>
            </w:pPr>
          </w:p>
        </w:tc>
        <w:tc>
          <w:tcPr>
            <w:tcW w:w="2369" w:type="dxa"/>
            <w:noWrap w:val="0"/>
            <w:vAlign w:val="center"/>
          </w:tcPr>
          <w:p>
            <w:pPr>
              <w:adjustRightInd w:val="0"/>
              <w:snapToGrid w:val="0"/>
              <w:spacing w:line="40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hint="eastAsia" w:ascii="仿宋" w:hAnsi="仿宋" w:eastAsia="仿宋" w:cs="仿宋"/>
                <w:szCs w:val="21"/>
              </w:rPr>
            </w:pPr>
          </w:p>
        </w:tc>
        <w:tc>
          <w:tcPr>
            <w:tcW w:w="2824" w:type="dxa"/>
            <w:noWrap w:val="0"/>
            <w:vAlign w:val="center"/>
          </w:tcPr>
          <w:p>
            <w:pPr>
              <w:adjustRightInd w:val="0"/>
              <w:snapToGrid w:val="0"/>
              <w:spacing w:line="400" w:lineRule="exact"/>
              <w:jc w:val="center"/>
              <w:rPr>
                <w:rFonts w:hint="eastAsia" w:ascii="仿宋" w:hAnsi="仿宋" w:eastAsia="仿宋" w:cs="仿宋"/>
                <w:szCs w:val="21"/>
              </w:rPr>
            </w:pPr>
          </w:p>
        </w:tc>
        <w:tc>
          <w:tcPr>
            <w:tcW w:w="2835" w:type="dxa"/>
            <w:noWrap w:val="0"/>
            <w:vAlign w:val="center"/>
          </w:tcPr>
          <w:p>
            <w:pPr>
              <w:adjustRightInd w:val="0"/>
              <w:snapToGrid w:val="0"/>
              <w:spacing w:line="400" w:lineRule="exact"/>
              <w:jc w:val="center"/>
              <w:rPr>
                <w:rFonts w:hint="eastAsia" w:ascii="仿宋" w:hAnsi="仿宋" w:eastAsia="仿宋" w:cs="仿宋"/>
                <w:szCs w:val="21"/>
              </w:rPr>
            </w:pPr>
          </w:p>
        </w:tc>
        <w:tc>
          <w:tcPr>
            <w:tcW w:w="2369" w:type="dxa"/>
            <w:noWrap w:val="0"/>
            <w:vAlign w:val="center"/>
          </w:tcPr>
          <w:p>
            <w:pPr>
              <w:adjustRightInd w:val="0"/>
              <w:snapToGrid w:val="0"/>
              <w:spacing w:line="40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hint="eastAsia" w:ascii="仿宋" w:hAnsi="仿宋" w:eastAsia="仿宋" w:cs="仿宋"/>
                <w:szCs w:val="21"/>
              </w:rPr>
            </w:pPr>
          </w:p>
        </w:tc>
        <w:tc>
          <w:tcPr>
            <w:tcW w:w="2824" w:type="dxa"/>
            <w:noWrap w:val="0"/>
            <w:vAlign w:val="center"/>
          </w:tcPr>
          <w:p>
            <w:pPr>
              <w:adjustRightInd w:val="0"/>
              <w:snapToGrid w:val="0"/>
              <w:spacing w:line="400" w:lineRule="exact"/>
              <w:jc w:val="center"/>
              <w:rPr>
                <w:rFonts w:hint="eastAsia" w:ascii="仿宋" w:hAnsi="仿宋" w:eastAsia="仿宋" w:cs="仿宋"/>
                <w:szCs w:val="21"/>
              </w:rPr>
            </w:pPr>
          </w:p>
        </w:tc>
        <w:tc>
          <w:tcPr>
            <w:tcW w:w="2835" w:type="dxa"/>
            <w:noWrap w:val="0"/>
            <w:vAlign w:val="center"/>
          </w:tcPr>
          <w:p>
            <w:pPr>
              <w:adjustRightInd w:val="0"/>
              <w:snapToGrid w:val="0"/>
              <w:spacing w:line="400" w:lineRule="exact"/>
              <w:jc w:val="center"/>
              <w:rPr>
                <w:rFonts w:hint="eastAsia" w:ascii="仿宋" w:hAnsi="仿宋" w:eastAsia="仿宋" w:cs="仿宋"/>
                <w:szCs w:val="21"/>
              </w:rPr>
            </w:pPr>
          </w:p>
        </w:tc>
        <w:tc>
          <w:tcPr>
            <w:tcW w:w="2369" w:type="dxa"/>
            <w:noWrap w:val="0"/>
            <w:vAlign w:val="center"/>
          </w:tcPr>
          <w:p>
            <w:pPr>
              <w:adjustRightInd w:val="0"/>
              <w:snapToGrid w:val="0"/>
              <w:spacing w:line="40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hint="eastAsia" w:ascii="仿宋" w:hAnsi="仿宋" w:eastAsia="仿宋" w:cs="仿宋"/>
                <w:szCs w:val="21"/>
              </w:rPr>
            </w:pPr>
          </w:p>
        </w:tc>
        <w:tc>
          <w:tcPr>
            <w:tcW w:w="2824" w:type="dxa"/>
            <w:noWrap w:val="0"/>
            <w:vAlign w:val="center"/>
          </w:tcPr>
          <w:p>
            <w:pPr>
              <w:adjustRightInd w:val="0"/>
              <w:snapToGrid w:val="0"/>
              <w:spacing w:line="400" w:lineRule="exact"/>
              <w:jc w:val="center"/>
              <w:rPr>
                <w:rFonts w:hint="eastAsia" w:ascii="仿宋" w:hAnsi="仿宋" w:eastAsia="仿宋" w:cs="仿宋"/>
                <w:szCs w:val="21"/>
              </w:rPr>
            </w:pPr>
          </w:p>
        </w:tc>
        <w:tc>
          <w:tcPr>
            <w:tcW w:w="2835" w:type="dxa"/>
            <w:noWrap w:val="0"/>
            <w:vAlign w:val="center"/>
          </w:tcPr>
          <w:p>
            <w:pPr>
              <w:adjustRightInd w:val="0"/>
              <w:snapToGrid w:val="0"/>
              <w:spacing w:line="400" w:lineRule="exact"/>
              <w:jc w:val="center"/>
              <w:rPr>
                <w:rFonts w:hint="eastAsia" w:ascii="仿宋" w:hAnsi="仿宋" w:eastAsia="仿宋" w:cs="仿宋"/>
                <w:szCs w:val="21"/>
              </w:rPr>
            </w:pPr>
          </w:p>
        </w:tc>
        <w:tc>
          <w:tcPr>
            <w:tcW w:w="2369" w:type="dxa"/>
            <w:noWrap w:val="0"/>
            <w:vAlign w:val="center"/>
          </w:tcPr>
          <w:p>
            <w:pPr>
              <w:adjustRightInd w:val="0"/>
              <w:snapToGrid w:val="0"/>
              <w:spacing w:line="400" w:lineRule="exact"/>
              <w:jc w:val="center"/>
              <w:rPr>
                <w:rFonts w:hint="eastAsia" w:ascii="仿宋" w:hAnsi="仿宋" w:eastAsia="仿宋" w:cs="仿宋"/>
                <w:szCs w:val="21"/>
              </w:rPr>
            </w:pPr>
          </w:p>
        </w:tc>
      </w:tr>
    </w:tbl>
    <w:p>
      <w:pPr>
        <w:adjustRightInd w:val="0"/>
        <w:snapToGrid w:val="0"/>
        <w:spacing w:line="400" w:lineRule="exact"/>
        <w:ind w:left="18" w:hanging="17" w:hangingChars="7"/>
        <w:rPr>
          <w:rFonts w:hint="eastAsia" w:ascii="仿宋" w:hAnsi="仿宋" w:eastAsia="仿宋" w:cs="仿宋"/>
          <w:spacing w:val="20"/>
          <w:szCs w:val="21"/>
        </w:rPr>
      </w:pPr>
      <w:r>
        <w:rPr>
          <w:rFonts w:hint="eastAsia" w:ascii="仿宋" w:hAnsi="仿宋" w:eastAsia="仿宋" w:cs="仿宋"/>
          <w:spacing w:val="20"/>
          <w:szCs w:val="21"/>
        </w:rPr>
        <w:t>注：1、</w:t>
      </w:r>
      <w:r>
        <w:rPr>
          <w:rFonts w:hint="eastAsia" w:ascii="仿宋" w:hAnsi="仿宋" w:eastAsia="仿宋" w:cs="仿宋"/>
          <w:szCs w:val="21"/>
        </w:rPr>
        <w:t>须与</w:t>
      </w:r>
      <w:r>
        <w:rPr>
          <w:rFonts w:hint="eastAsia" w:ascii="仿宋" w:hAnsi="仿宋" w:eastAsia="仿宋" w:cs="仿宋"/>
          <w:b/>
          <w:bCs/>
          <w:szCs w:val="21"/>
        </w:rPr>
        <w:t>招标文件第三章中商务条</w:t>
      </w:r>
      <w:r>
        <w:rPr>
          <w:rFonts w:hint="eastAsia" w:ascii="仿宋" w:hAnsi="仿宋" w:eastAsia="仿宋" w:cs="仿宋"/>
          <w:b/>
          <w:bCs/>
          <w:szCs w:val="21"/>
          <w:lang w:val="en-US" w:eastAsia="zh-CN"/>
        </w:rPr>
        <w:t>件</w:t>
      </w:r>
      <w:r>
        <w:rPr>
          <w:rFonts w:hint="eastAsia" w:ascii="仿宋" w:hAnsi="仿宋" w:eastAsia="仿宋" w:cs="仿宋"/>
          <w:szCs w:val="21"/>
        </w:rPr>
        <w:t>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p>
    <w:p>
      <w:pPr>
        <w:adjustRightInd w:val="0"/>
        <w:snapToGrid w:val="0"/>
        <w:spacing w:line="400" w:lineRule="exact"/>
        <w:rPr>
          <w:rFonts w:hint="eastAsia" w:ascii="仿宋" w:hAnsi="仿宋" w:eastAsia="仿宋" w:cs="仿宋"/>
          <w:spacing w:val="20"/>
          <w:szCs w:val="21"/>
        </w:rPr>
      </w:pPr>
    </w:p>
    <w:p>
      <w:pPr>
        <w:adjustRightInd w:val="0"/>
        <w:snapToGrid w:val="0"/>
        <w:spacing w:line="400" w:lineRule="exact"/>
        <w:rPr>
          <w:rFonts w:hint="eastAsia" w:ascii="仿宋" w:hAnsi="仿宋" w:eastAsia="仿宋" w:cs="仿宋"/>
          <w:spacing w:val="20"/>
          <w:szCs w:val="21"/>
        </w:rPr>
      </w:pPr>
    </w:p>
    <w:p>
      <w:pPr>
        <w:spacing w:line="400" w:lineRule="exact"/>
        <w:jc w:val="left"/>
        <w:rPr>
          <w:rFonts w:hint="eastAsia" w:ascii="仿宋" w:hAnsi="仿宋" w:eastAsia="仿宋" w:cs="仿宋"/>
          <w:szCs w:val="21"/>
        </w:rPr>
      </w:pPr>
      <w:r>
        <w:rPr>
          <w:rFonts w:hint="eastAsia" w:ascii="仿宋" w:hAnsi="仿宋" w:eastAsia="仿宋" w:cs="仿宋"/>
          <w:szCs w:val="21"/>
        </w:rPr>
        <w:t>供应商（盖章）：</w:t>
      </w:r>
      <w:r>
        <w:rPr>
          <w:rFonts w:hint="eastAsia" w:ascii="仿宋" w:hAnsi="仿宋" w:eastAsia="仿宋" w:cs="仿宋"/>
          <w:szCs w:val="21"/>
          <w:u w:val="single"/>
        </w:rPr>
        <w:t xml:space="preserve">                                </w:t>
      </w:r>
      <w:r>
        <w:rPr>
          <w:rFonts w:hint="eastAsia" w:ascii="仿宋" w:hAnsi="仿宋" w:eastAsia="仿宋" w:cs="仿宋"/>
          <w:szCs w:val="21"/>
        </w:rPr>
        <w:t xml:space="preserve">          </w:t>
      </w:r>
    </w:p>
    <w:p>
      <w:pPr>
        <w:spacing w:line="400" w:lineRule="exact"/>
        <w:jc w:val="left"/>
        <w:rPr>
          <w:rFonts w:hint="eastAsia" w:ascii="仿宋" w:hAnsi="仿宋" w:eastAsia="仿宋" w:cs="仿宋"/>
          <w:szCs w:val="21"/>
        </w:rPr>
      </w:pPr>
      <w:r>
        <w:rPr>
          <w:rFonts w:hint="eastAsia" w:ascii="仿宋" w:hAnsi="仿宋" w:eastAsia="仿宋" w:cs="仿宋"/>
          <w:szCs w:val="21"/>
        </w:rPr>
        <w:t>法定代表人或授权代表（签字）：</w:t>
      </w:r>
      <w:r>
        <w:rPr>
          <w:rFonts w:hint="eastAsia" w:ascii="仿宋" w:hAnsi="仿宋" w:eastAsia="仿宋" w:cs="仿宋"/>
          <w:szCs w:val="21"/>
          <w:u w:val="single"/>
        </w:rPr>
        <w:t xml:space="preserve">                  </w:t>
      </w:r>
    </w:p>
    <w:p>
      <w:pPr>
        <w:spacing w:line="400" w:lineRule="exact"/>
        <w:ind w:right="560"/>
        <w:rPr>
          <w:rFonts w:hint="eastAsia" w:ascii="仿宋" w:hAnsi="仿宋" w:eastAsia="仿宋" w:cs="仿宋"/>
          <w:szCs w:val="21"/>
        </w:rPr>
      </w:pPr>
      <w:r>
        <w:rPr>
          <w:rFonts w:hint="eastAsia" w:ascii="仿宋" w:hAnsi="仿宋" w:eastAsia="仿宋" w:cs="仿宋"/>
          <w:szCs w:val="21"/>
        </w:rPr>
        <w:t>日            期：</w:t>
      </w:r>
      <w:r>
        <w:rPr>
          <w:rFonts w:hint="eastAsia" w:ascii="仿宋" w:hAnsi="仿宋" w:eastAsia="仿宋" w:cs="仿宋"/>
          <w:szCs w:val="21"/>
          <w:u w:val="single"/>
        </w:rPr>
        <w:t xml:space="preserve">                             </w:t>
      </w:r>
    </w:p>
    <w:p>
      <w:pPr>
        <w:rPr>
          <w:rFonts w:hint="eastAsia" w:ascii="仿宋" w:hAnsi="仿宋" w:eastAsia="仿宋" w:cs="仿宋"/>
          <w:szCs w:val="21"/>
          <w:u w:val="single"/>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both"/>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r>
        <w:rPr>
          <w:rFonts w:hint="eastAsia" w:ascii="仿宋" w:hAnsi="仿宋" w:eastAsia="仿宋" w:cs="仿宋"/>
          <w:b/>
          <w:sz w:val="28"/>
        </w:rPr>
        <w:t>（8）营业执照副本复印件加盖公章；</w:t>
      </w: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szCs w:val="21"/>
        </w:rPr>
      </w:pPr>
      <w:r>
        <w:rPr>
          <w:rFonts w:hint="eastAsia" w:ascii="仿宋" w:hAnsi="仿宋" w:eastAsia="仿宋" w:cs="仿宋"/>
          <w:szCs w:val="21"/>
        </w:rPr>
        <w:t>（复印件加盖投标人公章）</w:t>
      </w: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r>
        <w:rPr>
          <w:rFonts w:hint="eastAsia" w:ascii="仿宋" w:hAnsi="仿宋" w:eastAsia="仿宋" w:cs="仿宋"/>
          <w:b/>
          <w:sz w:val="28"/>
        </w:rPr>
        <w:t>（9）税务登记证副本复印件加盖供应商公章</w:t>
      </w:r>
    </w:p>
    <w:p>
      <w:pPr>
        <w:spacing w:line="400" w:lineRule="exact"/>
        <w:jc w:val="center"/>
        <w:rPr>
          <w:rFonts w:hint="eastAsia" w:ascii="仿宋" w:hAnsi="仿宋" w:eastAsia="仿宋" w:cs="仿宋"/>
          <w:szCs w:val="21"/>
        </w:rPr>
      </w:pPr>
      <w:r>
        <w:rPr>
          <w:rFonts w:hint="eastAsia" w:ascii="仿宋" w:hAnsi="仿宋" w:eastAsia="仿宋" w:cs="仿宋"/>
          <w:szCs w:val="21"/>
        </w:rPr>
        <w:t>（已办理多证合一的无须提供）；</w:t>
      </w: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b/>
          <w:sz w:val="28"/>
        </w:rPr>
      </w:pPr>
      <w:r>
        <w:rPr>
          <w:rFonts w:hint="eastAsia" w:ascii="仿宋" w:hAnsi="仿宋" w:eastAsia="仿宋" w:cs="仿宋"/>
          <w:b/>
          <w:sz w:val="28"/>
        </w:rPr>
        <w:t>（10）组织机构代码证副本复印件加盖供应商公章</w:t>
      </w:r>
    </w:p>
    <w:p>
      <w:pPr>
        <w:spacing w:line="400" w:lineRule="exact"/>
        <w:jc w:val="center"/>
        <w:rPr>
          <w:rFonts w:hint="eastAsia" w:ascii="仿宋" w:hAnsi="仿宋" w:eastAsia="仿宋" w:cs="仿宋"/>
          <w:szCs w:val="21"/>
        </w:rPr>
      </w:pPr>
      <w:r>
        <w:rPr>
          <w:rFonts w:hint="eastAsia" w:ascii="仿宋" w:hAnsi="仿宋" w:eastAsia="仿宋" w:cs="仿宋"/>
          <w:szCs w:val="21"/>
        </w:rPr>
        <w:t>（已办理多证合一的无须提供）；</w:t>
      </w: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b/>
          <w:sz w:val="28"/>
        </w:rPr>
      </w:pPr>
      <w:r>
        <w:rPr>
          <w:rFonts w:hint="eastAsia" w:ascii="仿宋" w:hAnsi="仿宋" w:eastAsia="仿宋" w:cs="仿宋"/>
          <w:b/>
          <w:sz w:val="28"/>
        </w:rPr>
        <w:t>（11）</w:t>
      </w:r>
      <w:r>
        <w:rPr>
          <w:rFonts w:hint="eastAsia" w:ascii="仿宋" w:hAnsi="仿宋" w:eastAsia="仿宋" w:cs="仿宋"/>
          <w:b/>
          <w:sz w:val="28"/>
          <w:lang w:val="en-US" w:eastAsia="zh-CN"/>
        </w:rPr>
        <w:t>2020年度或2021</w:t>
      </w:r>
      <w:r>
        <w:rPr>
          <w:rFonts w:hint="eastAsia" w:ascii="仿宋" w:hAnsi="仿宋" w:eastAsia="仿宋" w:cs="仿宋"/>
          <w:b/>
          <w:sz w:val="28"/>
        </w:rPr>
        <w:t>年度财务会计报表复印件加盖供应商公章；</w:t>
      </w:r>
    </w:p>
    <w:p>
      <w:pPr>
        <w:spacing w:line="400" w:lineRule="exact"/>
        <w:jc w:val="center"/>
        <w:rPr>
          <w:rFonts w:hint="eastAsia" w:ascii="仿宋" w:hAnsi="仿宋" w:eastAsia="仿宋" w:cs="仿宋"/>
          <w:szCs w:val="21"/>
        </w:rPr>
      </w:pPr>
      <w:r>
        <w:rPr>
          <w:rFonts w:hint="eastAsia" w:ascii="仿宋" w:hAnsi="仿宋" w:eastAsia="仿宋" w:cs="仿宋"/>
          <w:szCs w:val="21"/>
        </w:rPr>
        <w:t>（复印件加盖投标人公章）</w:t>
      </w: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ind w:firstLine="472" w:firstLineChars="196"/>
        <w:rPr>
          <w:rFonts w:hint="eastAsia" w:ascii="仿宋" w:hAnsi="仿宋" w:eastAsia="仿宋" w:cs="仿宋"/>
          <w:bCs/>
          <w:sz w:val="24"/>
        </w:rPr>
      </w:pPr>
      <w:r>
        <w:rPr>
          <w:rFonts w:hint="eastAsia" w:ascii="仿宋" w:hAnsi="仿宋" w:eastAsia="仿宋" w:cs="仿宋"/>
          <w:b/>
          <w:sz w:val="24"/>
        </w:rPr>
        <w:t>备注：</w:t>
      </w:r>
      <w:r>
        <w:rPr>
          <w:rFonts w:hint="eastAsia" w:ascii="仿宋" w:hAnsi="仿宋" w:eastAsia="仿宋" w:cs="仿宋"/>
          <w:bCs/>
          <w:sz w:val="24"/>
        </w:rPr>
        <w:t>供应商注册成立不足一年的，应提供供应商单位成立至今的财务会计报表复印件加盖供应商公章。</w:t>
      </w:r>
    </w:p>
    <w:p>
      <w:pPr>
        <w:spacing w:line="400" w:lineRule="exact"/>
        <w:rPr>
          <w:rFonts w:hint="eastAsia" w:ascii="仿宋" w:hAnsi="仿宋" w:eastAsia="仿宋" w:cs="仿宋"/>
          <w:sz w:val="24"/>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r>
        <w:rPr>
          <w:rFonts w:hint="eastAsia" w:ascii="仿宋" w:hAnsi="仿宋" w:eastAsia="仿宋" w:cs="仿宋"/>
          <w:b/>
          <w:sz w:val="28"/>
        </w:rPr>
        <w:t>（12）</w:t>
      </w:r>
      <w:r>
        <w:rPr>
          <w:rFonts w:hint="eastAsia" w:ascii="仿宋" w:hAnsi="仿宋" w:eastAsia="仿宋" w:cs="仿宋"/>
          <w:b/>
          <w:sz w:val="28"/>
          <w:lang w:val="en-US" w:eastAsia="zh-CN"/>
        </w:rPr>
        <w:t>提供2021年下半年或2022年任意一个月</w:t>
      </w:r>
      <w:r>
        <w:rPr>
          <w:rFonts w:hint="eastAsia" w:ascii="仿宋" w:hAnsi="仿宋" w:eastAsia="仿宋" w:cs="仿宋"/>
          <w:b/>
          <w:sz w:val="28"/>
        </w:rPr>
        <w:t>社会保险登记证或缴纳社保的证明资料复印件加盖供应商公章</w:t>
      </w:r>
    </w:p>
    <w:p>
      <w:pPr>
        <w:spacing w:line="400" w:lineRule="exact"/>
        <w:jc w:val="center"/>
        <w:rPr>
          <w:rFonts w:hint="eastAsia" w:ascii="仿宋" w:hAnsi="仿宋" w:eastAsia="仿宋" w:cs="仿宋"/>
          <w:szCs w:val="21"/>
        </w:rPr>
      </w:pPr>
      <w:r>
        <w:rPr>
          <w:rFonts w:hint="eastAsia" w:ascii="仿宋" w:hAnsi="仿宋" w:eastAsia="仿宋" w:cs="仿宋"/>
          <w:szCs w:val="21"/>
        </w:rPr>
        <w:t>（已办理多证合一的无须提供）；</w:t>
      </w: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szCs w:val="21"/>
        </w:rPr>
      </w:pPr>
    </w:p>
    <w:p>
      <w:pPr>
        <w:spacing w:line="400" w:lineRule="exact"/>
        <w:jc w:val="center"/>
        <w:rPr>
          <w:rFonts w:hint="eastAsia" w:ascii="仿宋" w:hAnsi="仿宋" w:eastAsia="仿宋" w:cs="仿宋"/>
          <w:b/>
          <w:sz w:val="28"/>
        </w:rPr>
      </w:pPr>
      <w:r>
        <w:rPr>
          <w:rFonts w:hint="eastAsia" w:ascii="仿宋" w:hAnsi="仿宋" w:eastAsia="仿宋" w:cs="仿宋"/>
          <w:b/>
          <w:sz w:val="28"/>
        </w:rPr>
        <w:t>（13）无重大违法记录声明函</w:t>
      </w:r>
    </w:p>
    <w:p>
      <w:pPr>
        <w:spacing w:line="400" w:lineRule="exact"/>
        <w:rPr>
          <w:rFonts w:hint="eastAsia" w:ascii="仿宋" w:hAnsi="仿宋" w:eastAsia="仿宋" w:cs="仿宋"/>
          <w:b/>
          <w:szCs w:val="21"/>
        </w:rPr>
      </w:pPr>
      <w:r>
        <w:rPr>
          <w:rFonts w:hint="eastAsia" w:ascii="仿宋" w:hAnsi="仿宋" w:eastAsia="仿宋" w:cs="仿宋"/>
          <w:szCs w:val="21"/>
        </w:rPr>
        <w:t>致：采购人</w:t>
      </w:r>
    </w:p>
    <w:p>
      <w:pPr>
        <w:spacing w:line="400" w:lineRule="exact"/>
        <w:ind w:firstLine="420" w:firstLineChars="200"/>
        <w:rPr>
          <w:rFonts w:hint="eastAsia" w:ascii="仿宋" w:hAnsi="仿宋" w:eastAsia="仿宋" w:cs="仿宋"/>
          <w:szCs w:val="21"/>
        </w:rPr>
      </w:pPr>
      <w:r>
        <w:rPr>
          <w:rFonts w:hint="eastAsia" w:ascii="仿宋" w:hAnsi="仿宋" w:eastAsia="仿宋" w:cs="仿宋"/>
          <w:bCs/>
          <w:szCs w:val="21"/>
        </w:rPr>
        <w:t>我单位承诺：</w:t>
      </w:r>
    </w:p>
    <w:p>
      <w:pPr>
        <w:spacing w:line="400" w:lineRule="exact"/>
        <w:ind w:firstLine="840" w:firstLineChars="400"/>
        <w:rPr>
          <w:rFonts w:hint="eastAsia" w:ascii="仿宋" w:hAnsi="仿宋" w:eastAsia="仿宋" w:cs="仿宋"/>
          <w:szCs w:val="21"/>
        </w:rPr>
      </w:pPr>
      <w:r>
        <w:rPr>
          <w:rFonts w:hint="eastAsia" w:ascii="仿宋" w:hAnsi="仿宋" w:eastAsia="仿宋" w:cs="仿宋"/>
          <w:szCs w:val="21"/>
        </w:rPr>
        <w:t>我单位参与本次采购活动前三年内，在经营活动中没有重大违法记录。</w:t>
      </w:r>
    </w:p>
    <w:p>
      <w:pPr>
        <w:spacing w:line="400" w:lineRule="exact"/>
        <w:ind w:firstLine="840" w:firstLineChars="400"/>
        <w:rPr>
          <w:rFonts w:hint="eastAsia" w:ascii="仿宋" w:hAnsi="仿宋" w:eastAsia="仿宋" w:cs="仿宋"/>
          <w:szCs w:val="21"/>
        </w:rPr>
      </w:pPr>
      <w:r>
        <w:rPr>
          <w:rFonts w:hint="eastAsia" w:ascii="仿宋" w:hAnsi="仿宋" w:eastAsia="仿宋" w:cs="仿宋"/>
          <w:szCs w:val="21"/>
        </w:rPr>
        <w:t>我单位对上述声明的真实性负责。如有虚假，将依法承担相应法律责任。</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特此承诺。</w:t>
      </w:r>
    </w:p>
    <w:p>
      <w:pPr>
        <w:pStyle w:val="9"/>
        <w:spacing w:before="0" w:beforeAutospacing="0" w:after="0" w:afterAutospacing="0" w:line="400" w:lineRule="exact"/>
        <w:ind w:right="159" w:firstLine="660"/>
        <w:jc w:val="both"/>
        <w:rPr>
          <w:rFonts w:hint="eastAsia" w:ascii="仿宋" w:hAnsi="仿宋" w:eastAsia="仿宋" w:cs="仿宋"/>
          <w:bCs/>
          <w:sz w:val="21"/>
          <w:szCs w:val="21"/>
        </w:rPr>
      </w:pPr>
    </w:p>
    <w:p>
      <w:pPr>
        <w:pStyle w:val="9"/>
        <w:spacing w:before="0" w:beforeAutospacing="0" w:after="0" w:afterAutospacing="0" w:line="400" w:lineRule="exact"/>
        <w:ind w:right="159" w:firstLine="660"/>
        <w:jc w:val="both"/>
        <w:rPr>
          <w:rFonts w:hint="eastAsia" w:ascii="仿宋" w:hAnsi="仿宋" w:eastAsia="仿宋" w:cs="仿宋"/>
          <w:bCs/>
          <w:sz w:val="21"/>
          <w:szCs w:val="21"/>
        </w:rPr>
      </w:pPr>
    </w:p>
    <w:p>
      <w:pPr>
        <w:spacing w:line="400" w:lineRule="exact"/>
        <w:rPr>
          <w:rFonts w:hint="eastAsia" w:ascii="仿宋" w:hAnsi="仿宋" w:eastAsia="仿宋" w:cs="仿宋"/>
          <w:kern w:val="0"/>
          <w:szCs w:val="21"/>
        </w:rPr>
      </w:pPr>
    </w:p>
    <w:p>
      <w:pPr>
        <w:spacing w:line="400" w:lineRule="exact"/>
        <w:rPr>
          <w:rFonts w:hint="eastAsia" w:ascii="仿宋" w:hAnsi="仿宋" w:eastAsia="仿宋" w:cs="仿宋"/>
          <w:kern w:val="0"/>
          <w:szCs w:val="21"/>
        </w:rPr>
      </w:pPr>
    </w:p>
    <w:p>
      <w:pPr>
        <w:spacing w:line="400" w:lineRule="exact"/>
        <w:rPr>
          <w:rFonts w:hint="eastAsia" w:ascii="仿宋" w:hAnsi="仿宋" w:eastAsia="仿宋" w:cs="仿宋"/>
          <w:kern w:val="0"/>
          <w:szCs w:val="21"/>
        </w:rPr>
      </w:pPr>
    </w:p>
    <w:p>
      <w:pPr>
        <w:spacing w:line="400" w:lineRule="atLeast"/>
        <w:jc w:val="left"/>
        <w:rPr>
          <w:rFonts w:hint="eastAsia" w:ascii="仿宋" w:hAnsi="仿宋" w:eastAsia="仿宋" w:cs="仿宋"/>
          <w:szCs w:val="21"/>
        </w:rPr>
      </w:pPr>
      <w:r>
        <w:rPr>
          <w:rFonts w:hint="eastAsia" w:ascii="仿宋" w:hAnsi="仿宋" w:eastAsia="仿宋" w:cs="仿宋"/>
          <w:szCs w:val="21"/>
        </w:rPr>
        <w:t>供应商（盖章）：</w:t>
      </w:r>
      <w:r>
        <w:rPr>
          <w:rFonts w:hint="eastAsia" w:ascii="仿宋" w:hAnsi="仿宋" w:eastAsia="仿宋" w:cs="仿宋"/>
          <w:szCs w:val="21"/>
          <w:u w:val="single"/>
        </w:rPr>
        <w:t xml:space="preserve">                                </w:t>
      </w:r>
      <w:r>
        <w:rPr>
          <w:rFonts w:hint="eastAsia" w:ascii="仿宋" w:hAnsi="仿宋" w:eastAsia="仿宋" w:cs="仿宋"/>
          <w:szCs w:val="21"/>
        </w:rPr>
        <w:t xml:space="preserve">          </w:t>
      </w:r>
    </w:p>
    <w:p>
      <w:pPr>
        <w:spacing w:line="400" w:lineRule="atLeast"/>
        <w:jc w:val="left"/>
        <w:rPr>
          <w:rFonts w:hint="eastAsia" w:ascii="仿宋" w:hAnsi="仿宋" w:eastAsia="仿宋" w:cs="仿宋"/>
          <w:szCs w:val="21"/>
        </w:rPr>
      </w:pPr>
      <w:r>
        <w:rPr>
          <w:rFonts w:hint="eastAsia" w:ascii="仿宋" w:hAnsi="仿宋" w:eastAsia="仿宋" w:cs="仿宋"/>
          <w:szCs w:val="21"/>
        </w:rPr>
        <w:t>法定代表人或授权代表（签字）：</w:t>
      </w:r>
      <w:r>
        <w:rPr>
          <w:rFonts w:hint="eastAsia" w:ascii="仿宋" w:hAnsi="仿宋" w:eastAsia="仿宋" w:cs="仿宋"/>
          <w:szCs w:val="21"/>
          <w:u w:val="single"/>
        </w:rPr>
        <w:t xml:space="preserve">                  </w:t>
      </w:r>
    </w:p>
    <w:p>
      <w:pPr>
        <w:spacing w:line="400" w:lineRule="atLeast"/>
        <w:rPr>
          <w:rFonts w:hint="eastAsia" w:ascii="仿宋" w:hAnsi="仿宋" w:eastAsia="仿宋" w:cs="仿宋"/>
          <w:szCs w:val="21"/>
          <w:u w:val="single"/>
        </w:rPr>
      </w:pPr>
      <w:r>
        <w:rPr>
          <w:rFonts w:hint="eastAsia" w:ascii="仿宋" w:hAnsi="仿宋" w:eastAsia="仿宋" w:cs="仿宋"/>
          <w:szCs w:val="21"/>
        </w:rPr>
        <w:t>日            期：</w:t>
      </w:r>
      <w:r>
        <w:rPr>
          <w:rFonts w:hint="eastAsia" w:ascii="仿宋" w:hAnsi="仿宋" w:eastAsia="仿宋" w:cs="仿宋"/>
          <w:szCs w:val="21"/>
          <w:u w:val="single"/>
        </w:rPr>
        <w:t xml:space="preserve">                             </w:t>
      </w:r>
    </w:p>
    <w:p>
      <w:pPr>
        <w:pStyle w:val="9"/>
        <w:spacing w:before="0" w:beforeAutospacing="0" w:after="0" w:afterAutospacing="0" w:line="400" w:lineRule="exact"/>
        <w:ind w:right="159" w:firstLine="660"/>
        <w:jc w:val="both"/>
        <w:rPr>
          <w:rFonts w:hint="eastAsia" w:ascii="仿宋" w:hAnsi="仿宋" w:eastAsia="仿宋" w:cs="仿宋"/>
          <w:bCs/>
          <w:sz w:val="21"/>
          <w:szCs w:val="21"/>
        </w:rPr>
      </w:pPr>
    </w:p>
    <w:p>
      <w:pPr>
        <w:pStyle w:val="9"/>
        <w:spacing w:before="0" w:beforeAutospacing="0" w:after="0" w:afterAutospacing="0" w:line="400" w:lineRule="exact"/>
        <w:ind w:right="159" w:firstLine="660"/>
        <w:jc w:val="both"/>
        <w:rPr>
          <w:rFonts w:hint="eastAsia" w:ascii="仿宋" w:hAnsi="仿宋" w:eastAsia="仿宋" w:cs="仿宋"/>
          <w:bCs/>
          <w:sz w:val="21"/>
          <w:szCs w:val="21"/>
        </w:rPr>
      </w:pPr>
    </w:p>
    <w:p>
      <w:pPr>
        <w:spacing w:line="400" w:lineRule="exact"/>
        <w:jc w:val="left"/>
        <w:rPr>
          <w:rFonts w:hint="eastAsia" w:ascii="仿宋" w:hAnsi="仿宋" w:eastAsia="仿宋" w:cs="仿宋"/>
          <w:bCs/>
          <w:szCs w:val="21"/>
        </w:rPr>
      </w:pPr>
      <w:r>
        <w:rPr>
          <w:rFonts w:hint="eastAsia" w:ascii="仿宋" w:hAnsi="仿宋" w:eastAsia="仿宋" w:cs="仿宋"/>
          <w:bCs/>
          <w:szCs w:val="21"/>
        </w:rPr>
        <w:t>注：1、供应商注册成立不足三年的，应就供应商单位成立至参加政府采购活动时段进行承诺。</w:t>
      </w:r>
    </w:p>
    <w:p>
      <w:pPr>
        <w:spacing w:line="400" w:lineRule="exact"/>
        <w:jc w:val="left"/>
        <w:rPr>
          <w:rFonts w:hint="eastAsia" w:ascii="仿宋" w:hAnsi="仿宋" w:eastAsia="仿宋" w:cs="仿宋"/>
          <w:b/>
          <w:sz w:val="28"/>
        </w:rPr>
      </w:pPr>
      <w:r>
        <w:rPr>
          <w:rFonts w:hint="eastAsia" w:ascii="仿宋" w:hAnsi="仿宋" w:eastAsia="仿宋" w:cs="仿宋"/>
          <w:bCs/>
          <w:szCs w:val="21"/>
        </w:rPr>
        <w:t>2、政府采购法所称重大违法记录：是指供应商因违法经营受到刑事处罚或者责令停产停业、吊销许可证或者执照、较大数额罚款等行政处罚。</w:t>
      </w: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p>
    <w:p>
      <w:pPr>
        <w:spacing w:line="400" w:lineRule="exact"/>
        <w:jc w:val="center"/>
        <w:rPr>
          <w:rFonts w:hint="eastAsia" w:ascii="仿宋" w:hAnsi="仿宋" w:eastAsia="仿宋" w:cs="仿宋"/>
          <w:b/>
          <w:sz w:val="28"/>
        </w:rPr>
      </w:pPr>
      <w:r>
        <w:rPr>
          <w:rFonts w:hint="eastAsia" w:ascii="仿宋" w:hAnsi="仿宋" w:eastAsia="仿宋" w:cs="仿宋"/>
          <w:b/>
          <w:sz w:val="28"/>
        </w:rPr>
        <w:t>（14）、依法缴纳税收承诺书；</w:t>
      </w:r>
    </w:p>
    <w:p>
      <w:pPr>
        <w:spacing w:line="360" w:lineRule="auto"/>
        <w:ind w:firstLine="562"/>
        <w:jc w:val="center"/>
        <w:rPr>
          <w:rFonts w:hint="eastAsia" w:ascii="仿宋" w:hAnsi="仿宋" w:eastAsia="仿宋" w:cs="仿宋"/>
          <w:b/>
          <w:sz w:val="24"/>
        </w:rPr>
      </w:pPr>
    </w:p>
    <w:p>
      <w:pPr>
        <w:spacing w:line="360" w:lineRule="auto"/>
        <w:ind w:firstLine="562"/>
        <w:jc w:val="center"/>
        <w:rPr>
          <w:rFonts w:hint="eastAsia" w:ascii="仿宋" w:hAnsi="仿宋" w:eastAsia="仿宋" w:cs="仿宋"/>
          <w:b/>
          <w:sz w:val="24"/>
        </w:rPr>
      </w:pPr>
      <w:r>
        <w:rPr>
          <w:rFonts w:hint="eastAsia" w:ascii="仿宋" w:hAnsi="仿宋" w:eastAsia="仿宋" w:cs="仿宋"/>
          <w:b/>
          <w:sz w:val="24"/>
        </w:rPr>
        <w:t>依法缴纳税收承诺书</w:t>
      </w:r>
    </w:p>
    <w:p>
      <w:pPr>
        <w:pStyle w:val="9"/>
        <w:spacing w:before="0" w:beforeAutospacing="0" w:after="0" w:afterAutospacing="0" w:line="640" w:lineRule="exact"/>
        <w:ind w:right="159" w:firstLine="420" w:firstLineChars="200"/>
        <w:jc w:val="both"/>
        <w:rPr>
          <w:rFonts w:hint="eastAsia" w:ascii="仿宋" w:hAnsi="仿宋" w:eastAsia="仿宋" w:cs="仿宋"/>
          <w:bCs/>
          <w:sz w:val="21"/>
          <w:szCs w:val="21"/>
        </w:rPr>
      </w:pPr>
      <w:r>
        <w:rPr>
          <w:rFonts w:hint="eastAsia" w:ascii="仿宋" w:hAnsi="仿宋" w:eastAsia="仿宋" w:cs="仿宋"/>
          <w:bCs/>
          <w:sz w:val="21"/>
          <w:szCs w:val="21"/>
        </w:rPr>
        <w:t>我公司（单位）近三年均依法缴纳了各项税费，没有偷税、漏税行为。</w:t>
      </w:r>
    </w:p>
    <w:p>
      <w:pPr>
        <w:pStyle w:val="9"/>
        <w:spacing w:before="0" w:beforeAutospacing="0" w:after="0" w:afterAutospacing="0" w:line="640" w:lineRule="exact"/>
        <w:ind w:right="159" w:firstLine="660"/>
        <w:jc w:val="both"/>
        <w:rPr>
          <w:rFonts w:hint="eastAsia" w:ascii="仿宋" w:hAnsi="仿宋" w:eastAsia="仿宋" w:cs="仿宋"/>
          <w:bCs/>
          <w:sz w:val="21"/>
          <w:szCs w:val="21"/>
        </w:rPr>
      </w:pPr>
    </w:p>
    <w:p>
      <w:pPr>
        <w:pStyle w:val="9"/>
        <w:spacing w:before="0" w:beforeAutospacing="0" w:after="0" w:afterAutospacing="0" w:line="640" w:lineRule="exact"/>
        <w:ind w:right="159" w:firstLine="660"/>
        <w:jc w:val="both"/>
        <w:rPr>
          <w:rFonts w:hint="eastAsia" w:ascii="仿宋" w:hAnsi="仿宋" w:eastAsia="仿宋" w:cs="仿宋"/>
          <w:bCs/>
          <w:sz w:val="21"/>
          <w:szCs w:val="21"/>
        </w:rPr>
      </w:pPr>
      <w:r>
        <w:rPr>
          <w:rFonts w:hint="eastAsia" w:ascii="仿宋" w:hAnsi="仿宋" w:eastAsia="仿宋" w:cs="仿宋"/>
          <w:bCs/>
          <w:sz w:val="21"/>
          <w:szCs w:val="21"/>
        </w:rPr>
        <w:t>特此承诺。</w:t>
      </w:r>
    </w:p>
    <w:p>
      <w:pPr>
        <w:pStyle w:val="9"/>
        <w:spacing w:before="0" w:beforeAutospacing="0" w:after="0" w:afterAutospacing="0" w:line="640" w:lineRule="exact"/>
        <w:ind w:right="159" w:firstLine="660"/>
        <w:jc w:val="both"/>
        <w:rPr>
          <w:rFonts w:hint="eastAsia" w:ascii="仿宋" w:hAnsi="仿宋" w:eastAsia="仿宋" w:cs="仿宋"/>
          <w:bCs/>
          <w:sz w:val="21"/>
          <w:szCs w:val="21"/>
        </w:rPr>
      </w:pPr>
    </w:p>
    <w:p>
      <w:pPr>
        <w:pStyle w:val="5"/>
        <w:adjustRightInd w:val="0"/>
        <w:snapToGrid w:val="0"/>
        <w:spacing w:line="640" w:lineRule="exact"/>
        <w:ind w:firstLine="2415" w:firstLineChars="1150"/>
        <w:rPr>
          <w:rFonts w:hint="eastAsia" w:ascii="仿宋" w:hAnsi="仿宋" w:eastAsia="仿宋" w:cs="仿宋"/>
        </w:rPr>
      </w:pPr>
      <w:r>
        <w:rPr>
          <w:rFonts w:hint="eastAsia" w:ascii="仿宋" w:hAnsi="仿宋" w:eastAsia="仿宋" w:cs="仿宋"/>
        </w:rPr>
        <w:t>供应商（盖章）：</w:t>
      </w:r>
    </w:p>
    <w:p>
      <w:pPr>
        <w:pStyle w:val="5"/>
        <w:adjustRightInd w:val="0"/>
        <w:snapToGrid w:val="0"/>
        <w:spacing w:line="640" w:lineRule="exact"/>
        <w:ind w:firstLine="2415" w:firstLineChars="1150"/>
        <w:rPr>
          <w:rFonts w:hint="eastAsia" w:ascii="仿宋" w:hAnsi="仿宋" w:eastAsia="仿宋" w:cs="仿宋"/>
        </w:rPr>
      </w:pPr>
      <w:r>
        <w:rPr>
          <w:rFonts w:hint="eastAsia" w:ascii="仿宋" w:hAnsi="仿宋" w:eastAsia="仿宋" w:cs="仿宋"/>
        </w:rPr>
        <w:t>供应商的法定代表人或其授权委托人(签字或印章)：</w:t>
      </w:r>
    </w:p>
    <w:p>
      <w:pPr>
        <w:pStyle w:val="5"/>
        <w:adjustRightInd w:val="0"/>
        <w:snapToGrid w:val="0"/>
        <w:spacing w:line="640" w:lineRule="exact"/>
        <w:ind w:firstLine="2415" w:firstLineChars="1150"/>
        <w:rPr>
          <w:rFonts w:hint="eastAsia" w:ascii="仿宋" w:hAnsi="仿宋" w:eastAsia="仿宋" w:cs="仿宋"/>
        </w:rPr>
      </w:pPr>
      <w:r>
        <w:rPr>
          <w:rFonts w:hint="eastAsia" w:ascii="仿宋" w:hAnsi="仿宋" w:eastAsia="仿宋" w:cs="仿宋"/>
        </w:rPr>
        <w:t>日  期：</w:t>
      </w:r>
    </w:p>
    <w:p>
      <w:pPr>
        <w:pStyle w:val="9"/>
        <w:spacing w:before="0" w:beforeAutospacing="0" w:after="0" w:afterAutospacing="0" w:line="640" w:lineRule="exact"/>
        <w:ind w:right="159" w:firstLine="660"/>
        <w:jc w:val="both"/>
        <w:rPr>
          <w:rFonts w:hint="eastAsia" w:ascii="仿宋" w:hAnsi="仿宋" w:eastAsia="仿宋" w:cs="仿宋"/>
          <w:bCs/>
          <w:sz w:val="21"/>
          <w:szCs w:val="21"/>
        </w:rPr>
      </w:pPr>
    </w:p>
    <w:p>
      <w:pPr>
        <w:pStyle w:val="9"/>
        <w:spacing w:before="0" w:beforeAutospacing="0" w:after="0" w:afterAutospacing="0" w:line="640" w:lineRule="exact"/>
        <w:ind w:right="159" w:firstLine="660"/>
        <w:jc w:val="both"/>
        <w:rPr>
          <w:rFonts w:hint="eastAsia" w:ascii="仿宋" w:hAnsi="仿宋" w:eastAsia="仿宋" w:cs="仿宋"/>
          <w:bCs/>
          <w:sz w:val="21"/>
          <w:szCs w:val="21"/>
        </w:rPr>
      </w:pPr>
    </w:p>
    <w:p>
      <w:pPr>
        <w:pStyle w:val="9"/>
        <w:spacing w:before="0" w:beforeAutospacing="0" w:after="0" w:afterAutospacing="0" w:line="640" w:lineRule="exact"/>
        <w:ind w:right="159" w:firstLine="660"/>
        <w:jc w:val="both"/>
        <w:rPr>
          <w:rFonts w:hint="eastAsia" w:ascii="仿宋" w:hAnsi="仿宋" w:eastAsia="仿宋" w:cs="仿宋"/>
          <w:bCs/>
          <w:sz w:val="21"/>
          <w:szCs w:val="21"/>
        </w:rPr>
      </w:pPr>
    </w:p>
    <w:p>
      <w:pPr>
        <w:pStyle w:val="9"/>
        <w:spacing w:before="0" w:beforeAutospacing="0" w:after="0" w:afterAutospacing="0" w:line="640" w:lineRule="exact"/>
        <w:ind w:right="159" w:firstLine="660"/>
        <w:jc w:val="both"/>
        <w:rPr>
          <w:rFonts w:hint="eastAsia" w:ascii="仿宋" w:hAnsi="仿宋" w:eastAsia="仿宋" w:cs="仿宋"/>
          <w:bCs/>
          <w:sz w:val="21"/>
          <w:szCs w:val="21"/>
        </w:rPr>
      </w:pPr>
    </w:p>
    <w:p>
      <w:pPr>
        <w:pStyle w:val="9"/>
        <w:spacing w:before="0" w:beforeAutospacing="0" w:after="0" w:afterAutospacing="0" w:line="640" w:lineRule="exact"/>
        <w:ind w:right="159" w:firstLine="660"/>
        <w:jc w:val="both"/>
        <w:rPr>
          <w:rFonts w:hint="eastAsia" w:ascii="仿宋" w:hAnsi="仿宋" w:eastAsia="仿宋" w:cs="仿宋"/>
          <w:bCs/>
          <w:sz w:val="21"/>
          <w:szCs w:val="21"/>
        </w:rPr>
      </w:pPr>
    </w:p>
    <w:p>
      <w:pPr>
        <w:spacing w:line="400" w:lineRule="exact"/>
        <w:rPr>
          <w:rFonts w:hint="eastAsia" w:ascii="仿宋" w:hAnsi="仿宋" w:eastAsia="仿宋" w:cs="仿宋"/>
          <w:b/>
          <w:szCs w:val="21"/>
        </w:rPr>
      </w:pPr>
      <w:r>
        <w:rPr>
          <w:rFonts w:hint="eastAsia" w:ascii="仿宋" w:hAnsi="仿宋" w:eastAsia="仿宋" w:cs="仿宋"/>
          <w:bCs/>
          <w:szCs w:val="21"/>
        </w:rPr>
        <w:t>（注：代理机构、供应商注册成立不足三年的，应就单位成立至参加政府采购活动时段进行承诺）</w:t>
      </w:r>
    </w:p>
    <w:p>
      <w:pPr>
        <w:spacing w:line="300" w:lineRule="auto"/>
        <w:ind w:firstLine="482"/>
        <w:jc w:val="center"/>
        <w:rPr>
          <w:rFonts w:hint="eastAsia" w:ascii="仿宋" w:hAnsi="仿宋" w:eastAsia="仿宋" w:cs="仿宋"/>
          <w:b/>
          <w:sz w:val="24"/>
        </w:rPr>
      </w:pPr>
    </w:p>
    <w:p>
      <w:pPr>
        <w:spacing w:line="300" w:lineRule="auto"/>
        <w:ind w:firstLine="482"/>
        <w:jc w:val="center"/>
        <w:rPr>
          <w:rFonts w:hint="eastAsia" w:ascii="仿宋" w:hAnsi="仿宋" w:eastAsia="仿宋" w:cs="仿宋"/>
          <w:b/>
          <w:sz w:val="24"/>
        </w:rPr>
      </w:pPr>
    </w:p>
    <w:p>
      <w:pPr>
        <w:spacing w:line="300" w:lineRule="auto"/>
        <w:ind w:firstLine="482"/>
        <w:jc w:val="center"/>
        <w:rPr>
          <w:rFonts w:hint="eastAsia" w:ascii="仿宋" w:hAnsi="仿宋" w:eastAsia="仿宋" w:cs="仿宋"/>
          <w:b/>
          <w:sz w:val="24"/>
        </w:rPr>
      </w:pPr>
    </w:p>
    <w:p>
      <w:pPr>
        <w:spacing w:line="300" w:lineRule="auto"/>
        <w:ind w:firstLine="482"/>
        <w:jc w:val="center"/>
        <w:rPr>
          <w:rFonts w:hint="eastAsia" w:ascii="仿宋" w:hAnsi="仿宋" w:eastAsia="仿宋" w:cs="仿宋"/>
          <w:b/>
          <w:sz w:val="24"/>
        </w:rPr>
      </w:pPr>
    </w:p>
    <w:p>
      <w:pPr>
        <w:spacing w:line="300" w:lineRule="auto"/>
        <w:ind w:firstLine="482"/>
        <w:jc w:val="center"/>
        <w:rPr>
          <w:rFonts w:hint="eastAsia" w:ascii="仿宋" w:hAnsi="仿宋" w:eastAsia="仿宋" w:cs="仿宋"/>
          <w:b/>
          <w:sz w:val="24"/>
        </w:rPr>
      </w:pPr>
    </w:p>
    <w:p>
      <w:pPr>
        <w:spacing w:line="300" w:lineRule="auto"/>
        <w:ind w:firstLine="482"/>
        <w:jc w:val="center"/>
        <w:rPr>
          <w:rFonts w:hint="eastAsia" w:ascii="仿宋" w:hAnsi="仿宋" w:eastAsia="仿宋" w:cs="仿宋"/>
          <w:b/>
          <w:sz w:val="24"/>
        </w:rPr>
      </w:pPr>
    </w:p>
    <w:p>
      <w:pPr>
        <w:spacing w:line="300" w:lineRule="auto"/>
        <w:ind w:firstLine="482"/>
        <w:jc w:val="center"/>
        <w:rPr>
          <w:rFonts w:hint="eastAsia" w:ascii="仿宋" w:hAnsi="仿宋" w:eastAsia="仿宋" w:cs="仿宋"/>
          <w:b/>
          <w:sz w:val="24"/>
        </w:rPr>
      </w:pPr>
    </w:p>
    <w:p>
      <w:pPr>
        <w:spacing w:line="300" w:lineRule="auto"/>
        <w:ind w:firstLine="482"/>
        <w:jc w:val="center"/>
        <w:rPr>
          <w:rFonts w:hint="eastAsia" w:ascii="仿宋" w:hAnsi="仿宋" w:eastAsia="仿宋" w:cs="仿宋"/>
          <w:b/>
          <w:sz w:val="24"/>
        </w:rPr>
      </w:pPr>
    </w:p>
    <w:p>
      <w:pPr>
        <w:spacing w:line="300" w:lineRule="auto"/>
        <w:ind w:firstLine="482"/>
        <w:jc w:val="center"/>
        <w:rPr>
          <w:rFonts w:hint="eastAsia" w:ascii="仿宋" w:hAnsi="仿宋" w:eastAsia="仿宋" w:cs="仿宋"/>
          <w:b/>
          <w:sz w:val="24"/>
        </w:rPr>
      </w:pPr>
    </w:p>
    <w:p>
      <w:pPr>
        <w:spacing w:line="300" w:lineRule="auto"/>
        <w:ind w:firstLine="482"/>
        <w:jc w:val="center"/>
        <w:rPr>
          <w:rFonts w:hint="eastAsia" w:ascii="仿宋" w:hAnsi="仿宋" w:eastAsia="仿宋" w:cs="仿宋"/>
          <w:b/>
          <w:sz w:val="24"/>
        </w:rPr>
      </w:pPr>
    </w:p>
    <w:p>
      <w:pPr>
        <w:spacing w:line="300" w:lineRule="auto"/>
        <w:ind w:firstLine="482"/>
        <w:jc w:val="center"/>
        <w:rPr>
          <w:rFonts w:hint="eastAsia" w:ascii="仿宋" w:hAnsi="仿宋" w:eastAsia="仿宋" w:cs="仿宋"/>
          <w:b/>
          <w:sz w:val="24"/>
        </w:rPr>
      </w:pPr>
    </w:p>
    <w:p>
      <w:pPr>
        <w:spacing w:line="300" w:lineRule="auto"/>
        <w:ind w:firstLine="482"/>
        <w:jc w:val="center"/>
        <w:rPr>
          <w:rFonts w:hint="eastAsia" w:ascii="仿宋" w:hAnsi="仿宋" w:eastAsia="仿宋" w:cs="仿宋"/>
          <w:b/>
          <w:sz w:val="24"/>
        </w:rPr>
      </w:pPr>
    </w:p>
    <w:p>
      <w:pPr>
        <w:spacing w:line="300" w:lineRule="auto"/>
        <w:ind w:firstLine="482"/>
        <w:jc w:val="center"/>
        <w:rPr>
          <w:rFonts w:hint="eastAsia" w:ascii="仿宋" w:hAnsi="仿宋" w:eastAsia="仿宋" w:cs="仿宋"/>
          <w:b/>
          <w:sz w:val="24"/>
        </w:rPr>
      </w:pPr>
      <w:r>
        <w:rPr>
          <w:rFonts w:hint="eastAsia" w:ascii="仿宋" w:hAnsi="仿宋" w:eastAsia="仿宋" w:cs="仿宋"/>
          <w:b/>
          <w:sz w:val="24"/>
        </w:rPr>
        <w:t>（15）、依法缴纳社会保障资金承诺书；</w:t>
      </w:r>
    </w:p>
    <w:p>
      <w:pPr>
        <w:spacing w:line="300" w:lineRule="auto"/>
        <w:ind w:firstLine="482"/>
        <w:jc w:val="center"/>
        <w:rPr>
          <w:rFonts w:hint="eastAsia" w:ascii="仿宋" w:hAnsi="仿宋" w:eastAsia="仿宋" w:cs="仿宋"/>
          <w:b/>
          <w:sz w:val="24"/>
        </w:rPr>
      </w:pPr>
    </w:p>
    <w:p>
      <w:pPr>
        <w:spacing w:line="300" w:lineRule="auto"/>
        <w:ind w:firstLine="482"/>
        <w:jc w:val="center"/>
        <w:rPr>
          <w:rFonts w:hint="eastAsia" w:ascii="仿宋" w:hAnsi="仿宋" w:eastAsia="仿宋" w:cs="仿宋"/>
          <w:b/>
          <w:sz w:val="24"/>
        </w:rPr>
      </w:pPr>
      <w:r>
        <w:rPr>
          <w:rFonts w:hint="eastAsia" w:ascii="仿宋" w:hAnsi="仿宋" w:eastAsia="仿宋" w:cs="仿宋"/>
          <w:b/>
          <w:sz w:val="24"/>
        </w:rPr>
        <w:t>依法缴纳社会保障资金承诺书</w:t>
      </w:r>
    </w:p>
    <w:p>
      <w:pPr>
        <w:pStyle w:val="9"/>
        <w:spacing w:before="0" w:beforeAutospacing="0" w:after="0" w:afterAutospacing="0" w:line="640" w:lineRule="exact"/>
        <w:ind w:right="159" w:firstLine="480" w:firstLineChars="200"/>
        <w:jc w:val="both"/>
        <w:rPr>
          <w:rFonts w:hint="eastAsia" w:ascii="仿宋" w:hAnsi="仿宋" w:eastAsia="仿宋" w:cs="仿宋"/>
          <w:bCs/>
        </w:rPr>
      </w:pPr>
      <w:r>
        <w:rPr>
          <w:rFonts w:hint="eastAsia" w:ascii="仿宋" w:hAnsi="仿宋" w:eastAsia="仿宋" w:cs="仿宋"/>
          <w:bCs/>
        </w:rPr>
        <w:t>我公司（单位）近三年均依法缴纳了各项社会保障资金，没有欠缴、漏缴行为。</w:t>
      </w:r>
    </w:p>
    <w:p>
      <w:pPr>
        <w:pStyle w:val="9"/>
        <w:spacing w:before="0" w:beforeAutospacing="0" w:after="0" w:afterAutospacing="0" w:line="640" w:lineRule="exact"/>
        <w:ind w:right="159" w:firstLine="480" w:firstLineChars="200"/>
        <w:jc w:val="both"/>
        <w:rPr>
          <w:rFonts w:hint="eastAsia" w:ascii="仿宋" w:hAnsi="仿宋" w:eastAsia="仿宋" w:cs="仿宋"/>
          <w:bCs/>
        </w:rPr>
      </w:pPr>
      <w:r>
        <w:rPr>
          <w:rFonts w:hint="eastAsia" w:ascii="仿宋" w:hAnsi="仿宋" w:eastAsia="仿宋" w:cs="仿宋"/>
          <w:bCs/>
        </w:rPr>
        <w:t>特此承诺。</w:t>
      </w:r>
    </w:p>
    <w:p>
      <w:pPr>
        <w:pStyle w:val="9"/>
        <w:spacing w:before="0" w:beforeAutospacing="0" w:after="0" w:afterAutospacing="0" w:line="640" w:lineRule="exact"/>
        <w:ind w:right="159" w:firstLine="660"/>
        <w:jc w:val="both"/>
        <w:rPr>
          <w:rFonts w:hint="eastAsia" w:ascii="仿宋" w:hAnsi="仿宋" w:eastAsia="仿宋" w:cs="仿宋"/>
          <w:bCs/>
        </w:rPr>
      </w:pPr>
    </w:p>
    <w:p>
      <w:pPr>
        <w:pStyle w:val="9"/>
        <w:spacing w:before="0" w:beforeAutospacing="0" w:after="0" w:afterAutospacing="0" w:line="640" w:lineRule="exact"/>
        <w:ind w:right="159" w:firstLine="660"/>
        <w:jc w:val="both"/>
        <w:rPr>
          <w:rFonts w:hint="eastAsia" w:ascii="仿宋" w:hAnsi="仿宋" w:eastAsia="仿宋" w:cs="仿宋"/>
          <w:bCs/>
        </w:rPr>
      </w:pPr>
    </w:p>
    <w:p>
      <w:pPr>
        <w:pStyle w:val="9"/>
        <w:spacing w:before="0" w:beforeAutospacing="0" w:after="0" w:afterAutospacing="0" w:line="640" w:lineRule="exact"/>
        <w:ind w:right="159" w:firstLine="660"/>
        <w:jc w:val="both"/>
        <w:rPr>
          <w:rFonts w:hint="eastAsia" w:ascii="仿宋" w:hAnsi="仿宋" w:eastAsia="仿宋" w:cs="仿宋"/>
          <w:bCs/>
        </w:rPr>
      </w:pPr>
    </w:p>
    <w:p>
      <w:pPr>
        <w:pStyle w:val="5"/>
        <w:adjustRightInd w:val="0"/>
        <w:snapToGrid w:val="0"/>
        <w:spacing w:line="640" w:lineRule="exact"/>
        <w:ind w:firstLine="2415" w:firstLineChars="1150"/>
        <w:rPr>
          <w:rFonts w:hint="eastAsia" w:ascii="仿宋" w:hAnsi="仿宋" w:eastAsia="仿宋" w:cs="仿宋"/>
        </w:rPr>
      </w:pPr>
      <w:r>
        <w:rPr>
          <w:rFonts w:hint="eastAsia" w:ascii="仿宋" w:hAnsi="仿宋" w:eastAsia="仿宋" w:cs="仿宋"/>
        </w:rPr>
        <w:t>供应商（盖章）：</w:t>
      </w:r>
    </w:p>
    <w:p>
      <w:pPr>
        <w:pStyle w:val="5"/>
        <w:adjustRightInd w:val="0"/>
        <w:snapToGrid w:val="0"/>
        <w:spacing w:line="640" w:lineRule="exact"/>
        <w:ind w:firstLine="2415" w:firstLineChars="1150"/>
        <w:rPr>
          <w:rFonts w:hint="eastAsia" w:ascii="仿宋" w:hAnsi="仿宋" w:eastAsia="仿宋" w:cs="仿宋"/>
        </w:rPr>
      </w:pPr>
      <w:r>
        <w:rPr>
          <w:rFonts w:hint="eastAsia" w:ascii="仿宋" w:hAnsi="仿宋" w:eastAsia="仿宋" w:cs="仿宋"/>
        </w:rPr>
        <w:t>供应商的法定代表人或其授权委托人(签字或印章)：</w:t>
      </w:r>
    </w:p>
    <w:p>
      <w:pPr>
        <w:pStyle w:val="5"/>
        <w:adjustRightInd w:val="0"/>
        <w:snapToGrid w:val="0"/>
        <w:spacing w:line="640" w:lineRule="exact"/>
        <w:ind w:firstLine="2415" w:firstLineChars="1150"/>
        <w:rPr>
          <w:rFonts w:hint="eastAsia" w:ascii="仿宋" w:hAnsi="仿宋" w:eastAsia="仿宋" w:cs="仿宋"/>
        </w:rPr>
      </w:pPr>
      <w:r>
        <w:rPr>
          <w:rFonts w:hint="eastAsia" w:ascii="仿宋" w:hAnsi="仿宋" w:eastAsia="仿宋" w:cs="仿宋"/>
        </w:rPr>
        <w:t>日  期：</w:t>
      </w:r>
    </w:p>
    <w:p>
      <w:pPr>
        <w:pStyle w:val="9"/>
        <w:spacing w:before="0" w:beforeAutospacing="0" w:after="0" w:afterAutospacing="0" w:line="640" w:lineRule="exact"/>
        <w:ind w:right="159" w:firstLine="660"/>
        <w:jc w:val="both"/>
        <w:rPr>
          <w:rFonts w:hint="eastAsia" w:ascii="仿宋" w:hAnsi="仿宋" w:eastAsia="仿宋" w:cs="仿宋"/>
          <w:bCs/>
        </w:rPr>
      </w:pPr>
    </w:p>
    <w:p>
      <w:pPr>
        <w:pStyle w:val="9"/>
        <w:spacing w:before="0" w:beforeAutospacing="0" w:after="0" w:afterAutospacing="0" w:line="640" w:lineRule="exact"/>
        <w:ind w:right="159" w:firstLine="660"/>
        <w:jc w:val="both"/>
        <w:rPr>
          <w:rFonts w:hint="eastAsia" w:ascii="仿宋" w:hAnsi="仿宋" w:eastAsia="仿宋" w:cs="仿宋"/>
          <w:bCs/>
        </w:rPr>
      </w:pPr>
    </w:p>
    <w:p>
      <w:pPr>
        <w:pStyle w:val="9"/>
        <w:spacing w:before="0" w:beforeAutospacing="0" w:after="0" w:afterAutospacing="0" w:line="640" w:lineRule="exact"/>
        <w:ind w:right="159" w:firstLine="660"/>
        <w:jc w:val="both"/>
        <w:rPr>
          <w:rFonts w:hint="eastAsia" w:ascii="仿宋" w:hAnsi="仿宋" w:eastAsia="仿宋" w:cs="仿宋"/>
          <w:bCs/>
        </w:rPr>
      </w:pPr>
    </w:p>
    <w:p>
      <w:pPr>
        <w:pStyle w:val="9"/>
        <w:spacing w:before="0" w:beforeAutospacing="0" w:after="0" w:afterAutospacing="0" w:line="640" w:lineRule="exact"/>
        <w:ind w:right="159" w:firstLine="660"/>
        <w:jc w:val="both"/>
        <w:rPr>
          <w:rFonts w:hint="eastAsia" w:ascii="仿宋" w:hAnsi="仿宋" w:eastAsia="仿宋" w:cs="仿宋"/>
          <w:bCs/>
        </w:rPr>
      </w:pPr>
    </w:p>
    <w:p>
      <w:pPr>
        <w:pStyle w:val="9"/>
        <w:spacing w:before="0" w:beforeAutospacing="0" w:after="0" w:afterAutospacing="0" w:line="640" w:lineRule="exact"/>
        <w:ind w:right="159" w:firstLine="660"/>
        <w:jc w:val="both"/>
        <w:rPr>
          <w:rFonts w:hint="eastAsia" w:ascii="仿宋" w:hAnsi="仿宋" w:eastAsia="仿宋" w:cs="仿宋"/>
          <w:bCs/>
        </w:rPr>
      </w:pPr>
    </w:p>
    <w:p>
      <w:pPr>
        <w:pStyle w:val="9"/>
        <w:spacing w:before="0" w:beforeAutospacing="0" w:after="0" w:afterAutospacing="0" w:line="640" w:lineRule="exact"/>
        <w:ind w:right="159" w:firstLine="660"/>
        <w:jc w:val="both"/>
        <w:rPr>
          <w:rFonts w:hint="eastAsia" w:ascii="仿宋" w:hAnsi="仿宋" w:eastAsia="仿宋" w:cs="仿宋"/>
          <w:bCs/>
        </w:rPr>
      </w:pPr>
    </w:p>
    <w:p>
      <w:pPr>
        <w:pStyle w:val="9"/>
        <w:spacing w:before="0" w:beforeAutospacing="0" w:after="0" w:afterAutospacing="0" w:line="640" w:lineRule="exact"/>
        <w:ind w:right="159" w:firstLine="660"/>
        <w:jc w:val="both"/>
        <w:rPr>
          <w:rFonts w:hint="eastAsia" w:ascii="仿宋" w:hAnsi="仿宋" w:eastAsia="仿宋" w:cs="仿宋"/>
          <w:bCs/>
        </w:rPr>
      </w:pPr>
    </w:p>
    <w:p>
      <w:pPr>
        <w:spacing w:line="400" w:lineRule="exact"/>
        <w:rPr>
          <w:rFonts w:hint="eastAsia" w:ascii="仿宋" w:hAnsi="仿宋" w:eastAsia="仿宋" w:cs="仿宋"/>
          <w:b/>
          <w:sz w:val="28"/>
        </w:rPr>
      </w:pPr>
      <w:r>
        <w:rPr>
          <w:rFonts w:hint="eastAsia" w:ascii="仿宋" w:hAnsi="仿宋" w:eastAsia="仿宋" w:cs="仿宋"/>
          <w:sz w:val="24"/>
        </w:rPr>
        <w:t>（注：代理机构、供应商注册成立不足三年的，应就单位成立至参加政府采购活动时段进行承诺）</w:t>
      </w:r>
    </w:p>
    <w:p>
      <w:pPr>
        <w:spacing w:line="300" w:lineRule="auto"/>
        <w:jc w:val="center"/>
        <w:rPr>
          <w:rFonts w:hint="eastAsia" w:ascii="仿宋" w:hAnsi="仿宋" w:eastAsia="仿宋" w:cs="仿宋"/>
          <w:b/>
          <w:sz w:val="24"/>
        </w:rPr>
      </w:pPr>
    </w:p>
    <w:p>
      <w:pPr>
        <w:spacing w:line="300" w:lineRule="auto"/>
        <w:jc w:val="center"/>
        <w:rPr>
          <w:rFonts w:hint="eastAsia" w:ascii="仿宋" w:hAnsi="仿宋" w:eastAsia="仿宋" w:cs="仿宋"/>
          <w:b/>
          <w:sz w:val="24"/>
        </w:rPr>
      </w:pPr>
    </w:p>
    <w:p>
      <w:pPr>
        <w:spacing w:line="300" w:lineRule="auto"/>
        <w:jc w:val="center"/>
        <w:rPr>
          <w:rFonts w:hint="eastAsia" w:ascii="仿宋" w:hAnsi="仿宋" w:eastAsia="仿宋" w:cs="仿宋"/>
          <w:b/>
          <w:sz w:val="24"/>
        </w:rPr>
      </w:pPr>
    </w:p>
    <w:p>
      <w:pPr>
        <w:spacing w:line="300" w:lineRule="auto"/>
        <w:jc w:val="center"/>
        <w:rPr>
          <w:rFonts w:hint="eastAsia" w:ascii="仿宋" w:hAnsi="仿宋" w:eastAsia="仿宋" w:cs="仿宋"/>
          <w:b/>
          <w:sz w:val="24"/>
        </w:rPr>
      </w:pPr>
    </w:p>
    <w:p>
      <w:pPr>
        <w:spacing w:line="300" w:lineRule="auto"/>
        <w:jc w:val="center"/>
        <w:rPr>
          <w:rFonts w:hint="eastAsia" w:ascii="仿宋" w:hAnsi="仿宋" w:eastAsia="仿宋" w:cs="仿宋"/>
          <w:b/>
          <w:sz w:val="24"/>
        </w:rPr>
      </w:pPr>
    </w:p>
    <w:p>
      <w:pPr>
        <w:spacing w:line="300" w:lineRule="auto"/>
        <w:jc w:val="center"/>
        <w:rPr>
          <w:rFonts w:hint="eastAsia" w:ascii="仿宋" w:hAnsi="仿宋" w:eastAsia="仿宋" w:cs="仿宋"/>
          <w:b/>
          <w:sz w:val="24"/>
        </w:rPr>
      </w:pPr>
    </w:p>
    <w:p>
      <w:pPr>
        <w:spacing w:line="300" w:lineRule="auto"/>
        <w:jc w:val="center"/>
        <w:rPr>
          <w:rFonts w:hint="eastAsia" w:ascii="仿宋" w:hAnsi="仿宋" w:eastAsia="仿宋" w:cs="仿宋"/>
          <w:b/>
          <w:sz w:val="24"/>
        </w:rPr>
      </w:pPr>
    </w:p>
    <w:p>
      <w:pPr>
        <w:spacing w:line="300" w:lineRule="auto"/>
        <w:jc w:val="center"/>
        <w:rPr>
          <w:rFonts w:hint="eastAsia" w:ascii="仿宋" w:hAnsi="仿宋" w:eastAsia="仿宋" w:cs="仿宋"/>
          <w:b/>
          <w:sz w:val="24"/>
        </w:rPr>
      </w:pPr>
      <w:r>
        <w:rPr>
          <w:rFonts w:hint="eastAsia" w:ascii="仿宋" w:hAnsi="仿宋" w:eastAsia="仿宋" w:cs="仿宋"/>
          <w:b/>
          <w:sz w:val="24"/>
        </w:rPr>
        <w:t>（16）、供应商基本帐户开户银行出具的银行资信证明。</w:t>
      </w:r>
    </w:p>
    <w:p>
      <w:pPr>
        <w:pStyle w:val="4"/>
        <w:spacing w:line="360" w:lineRule="exact"/>
        <w:ind w:firstLine="0" w:firstLineChars="0"/>
        <w:jc w:val="left"/>
        <w:rPr>
          <w:rFonts w:hint="eastAsia" w:ascii="仿宋" w:hAnsi="仿宋" w:eastAsia="仿宋" w:cs="仿宋"/>
          <w:sz w:val="21"/>
          <w:szCs w:val="21"/>
        </w:rPr>
      </w:pPr>
    </w:p>
    <w:p>
      <w:pPr>
        <w:pStyle w:val="4"/>
        <w:spacing w:line="360" w:lineRule="exact"/>
        <w:ind w:firstLine="0" w:firstLineChars="0"/>
        <w:jc w:val="left"/>
        <w:rPr>
          <w:rFonts w:hint="eastAsia" w:ascii="仿宋" w:hAnsi="仿宋" w:eastAsia="仿宋" w:cs="仿宋"/>
          <w:sz w:val="21"/>
          <w:szCs w:val="21"/>
        </w:rPr>
      </w:pPr>
      <w:r>
        <w:rPr>
          <w:rFonts w:hint="eastAsia" w:ascii="仿宋" w:hAnsi="仿宋" w:eastAsia="仿宋" w:cs="仿宋"/>
          <w:sz w:val="21"/>
          <w:szCs w:val="21"/>
        </w:rPr>
        <w:t>银行资信证明开具要求：</w:t>
      </w:r>
    </w:p>
    <w:p>
      <w:pPr>
        <w:pStyle w:val="4"/>
        <w:spacing w:line="360" w:lineRule="exact"/>
        <w:ind w:left="686" w:leftChars="104" w:hanging="468" w:hangingChars="223"/>
        <w:jc w:val="left"/>
        <w:rPr>
          <w:rFonts w:hint="eastAsia" w:ascii="仿宋" w:hAnsi="仿宋" w:eastAsia="仿宋" w:cs="仿宋"/>
          <w:sz w:val="21"/>
          <w:szCs w:val="21"/>
        </w:rPr>
      </w:pPr>
      <w:r>
        <w:rPr>
          <w:rFonts w:hint="eastAsia" w:ascii="仿宋" w:hAnsi="仿宋" w:eastAsia="仿宋" w:cs="仿宋"/>
          <w:sz w:val="21"/>
          <w:szCs w:val="21"/>
        </w:rPr>
        <w:t>1.声明本银行是投标人的基本帐户开户银行 （非投标人基本账户的开户银行出具的资信证明无效，）。</w:t>
      </w:r>
    </w:p>
    <w:p>
      <w:pPr>
        <w:pStyle w:val="4"/>
        <w:spacing w:line="360" w:lineRule="exact"/>
        <w:ind w:left="686" w:leftChars="104" w:hanging="468" w:hangingChars="223"/>
        <w:jc w:val="left"/>
        <w:rPr>
          <w:rFonts w:hint="eastAsia" w:ascii="仿宋" w:hAnsi="仿宋" w:eastAsia="仿宋" w:cs="仿宋"/>
          <w:sz w:val="21"/>
          <w:szCs w:val="21"/>
        </w:rPr>
      </w:pPr>
      <w:r>
        <w:rPr>
          <w:rFonts w:hint="eastAsia" w:ascii="仿宋" w:hAnsi="仿宋" w:eastAsia="仿宋" w:cs="仿宋"/>
          <w:sz w:val="21"/>
          <w:szCs w:val="21"/>
        </w:rPr>
        <w:t>2.证明投标人资金往来结算信誉情况良好。</w:t>
      </w:r>
    </w:p>
    <w:p>
      <w:pPr>
        <w:pStyle w:val="4"/>
        <w:spacing w:line="360" w:lineRule="exact"/>
        <w:ind w:left="686" w:leftChars="104" w:hanging="468" w:hangingChars="223"/>
        <w:jc w:val="left"/>
        <w:rPr>
          <w:rFonts w:hint="eastAsia" w:ascii="仿宋" w:hAnsi="仿宋" w:eastAsia="仿宋" w:cs="仿宋"/>
          <w:sz w:val="21"/>
          <w:szCs w:val="21"/>
        </w:rPr>
      </w:pPr>
      <w:r>
        <w:rPr>
          <w:rFonts w:hint="eastAsia" w:ascii="仿宋" w:hAnsi="仿宋" w:eastAsia="仿宋" w:cs="仿宋"/>
          <w:sz w:val="21"/>
          <w:szCs w:val="21"/>
        </w:rPr>
        <w:t>3.落款应有银行公章或银行资信证明专用章或业务专用章、负责人姓名、签字及日期。</w:t>
      </w:r>
    </w:p>
    <w:p>
      <w:pPr>
        <w:pStyle w:val="4"/>
        <w:spacing w:line="360" w:lineRule="exact"/>
        <w:ind w:left="686" w:leftChars="104" w:hanging="468" w:hangingChars="223"/>
        <w:jc w:val="left"/>
        <w:rPr>
          <w:rFonts w:hint="eastAsia" w:ascii="仿宋" w:hAnsi="仿宋" w:eastAsia="仿宋" w:cs="仿宋"/>
          <w:sz w:val="21"/>
          <w:szCs w:val="21"/>
        </w:rPr>
      </w:pPr>
      <w:r>
        <w:rPr>
          <w:rFonts w:hint="eastAsia" w:ascii="仿宋" w:hAnsi="仿宋" w:eastAsia="仿宋" w:cs="仿宋"/>
          <w:sz w:val="21"/>
          <w:szCs w:val="21"/>
        </w:rPr>
        <w:t>4.银行资信证明应是在开标日前六个月之内出具的，否则为无效证明，有关企业资信等级的证明</w:t>
      </w:r>
    </w:p>
    <w:p>
      <w:pPr>
        <w:pStyle w:val="4"/>
        <w:spacing w:line="360" w:lineRule="exact"/>
        <w:ind w:left="684" w:leftChars="203" w:hanging="258" w:hangingChars="123"/>
        <w:jc w:val="left"/>
        <w:rPr>
          <w:rFonts w:hint="eastAsia" w:ascii="仿宋" w:hAnsi="仿宋" w:eastAsia="仿宋" w:cs="仿宋"/>
          <w:sz w:val="21"/>
          <w:szCs w:val="21"/>
        </w:rPr>
      </w:pPr>
      <w:r>
        <w:rPr>
          <w:rFonts w:hint="eastAsia" w:ascii="仿宋" w:hAnsi="仿宋" w:eastAsia="仿宋" w:cs="仿宋"/>
          <w:sz w:val="21"/>
          <w:szCs w:val="21"/>
        </w:rPr>
        <w:t>不能替代本证明。</w:t>
      </w:r>
    </w:p>
    <w:p>
      <w:pPr>
        <w:spacing w:line="360" w:lineRule="exact"/>
        <w:ind w:firstLine="422" w:firstLineChars="200"/>
        <w:jc w:val="left"/>
        <w:rPr>
          <w:rFonts w:hint="eastAsia" w:ascii="仿宋" w:hAnsi="仿宋" w:eastAsia="仿宋" w:cs="仿宋"/>
          <w:b/>
          <w:bCs/>
          <w:szCs w:val="21"/>
        </w:rPr>
      </w:pPr>
    </w:p>
    <w:p>
      <w:pPr>
        <w:spacing w:line="440" w:lineRule="exact"/>
        <w:ind w:firstLine="482" w:firstLineChars="200"/>
        <w:jc w:val="left"/>
        <w:rPr>
          <w:rFonts w:hint="eastAsia" w:ascii="仿宋" w:hAnsi="仿宋" w:eastAsia="仿宋" w:cs="仿宋"/>
          <w:sz w:val="24"/>
          <w:u w:val="single"/>
        </w:rPr>
      </w:pPr>
      <w:r>
        <w:rPr>
          <w:rFonts w:hint="eastAsia" w:ascii="仿宋" w:hAnsi="仿宋" w:eastAsia="仿宋" w:cs="仿宋"/>
          <w:b/>
          <w:bCs/>
          <w:sz w:val="24"/>
          <w:u w:val="single"/>
        </w:rPr>
        <w:t>投标人应保证银行资信证明是从基本帐户开具的，必须同时将基本账户开户许可证复印件（加盖投标人公章）放入投标文件中，否则将被评委会认定为非基本账户开具的资信证明。</w:t>
      </w:r>
    </w:p>
    <w:p>
      <w:pPr>
        <w:spacing w:line="300" w:lineRule="auto"/>
        <w:jc w:val="center"/>
        <w:rPr>
          <w:rFonts w:hint="eastAsia" w:ascii="仿宋" w:hAnsi="仿宋" w:eastAsia="仿宋" w:cs="仿宋"/>
          <w:b/>
          <w:sz w:val="24"/>
        </w:rPr>
      </w:pPr>
    </w:p>
    <w:p>
      <w:pPr>
        <w:spacing w:line="300" w:lineRule="auto"/>
        <w:jc w:val="center"/>
        <w:rPr>
          <w:rFonts w:hint="eastAsia" w:ascii="仿宋" w:hAnsi="仿宋" w:eastAsia="仿宋" w:cs="仿宋"/>
          <w:b/>
          <w:sz w:val="24"/>
        </w:rPr>
      </w:pPr>
    </w:p>
    <w:p>
      <w:pPr>
        <w:spacing w:line="300" w:lineRule="auto"/>
        <w:jc w:val="center"/>
        <w:rPr>
          <w:rFonts w:hint="eastAsia" w:ascii="仿宋" w:hAnsi="仿宋" w:eastAsia="仿宋" w:cs="仿宋"/>
          <w:b/>
          <w:sz w:val="24"/>
        </w:rPr>
      </w:pPr>
    </w:p>
    <w:p>
      <w:pPr>
        <w:spacing w:line="300" w:lineRule="auto"/>
        <w:jc w:val="center"/>
        <w:rPr>
          <w:rFonts w:hint="eastAsia" w:ascii="仿宋" w:hAnsi="仿宋" w:eastAsia="仿宋" w:cs="仿宋"/>
          <w:b/>
          <w:sz w:val="24"/>
        </w:rPr>
      </w:pPr>
    </w:p>
    <w:p>
      <w:pPr>
        <w:spacing w:line="300" w:lineRule="auto"/>
        <w:jc w:val="center"/>
        <w:rPr>
          <w:rFonts w:hint="eastAsia" w:ascii="仿宋" w:hAnsi="仿宋" w:eastAsia="仿宋" w:cs="仿宋"/>
          <w:b/>
          <w:sz w:val="24"/>
        </w:rPr>
      </w:pPr>
    </w:p>
    <w:p>
      <w:pPr>
        <w:spacing w:line="300" w:lineRule="auto"/>
        <w:jc w:val="center"/>
        <w:rPr>
          <w:rFonts w:hint="eastAsia" w:ascii="仿宋" w:hAnsi="仿宋" w:eastAsia="仿宋" w:cs="仿宋"/>
          <w:b/>
          <w:sz w:val="24"/>
        </w:rPr>
      </w:pPr>
    </w:p>
    <w:p>
      <w:pPr>
        <w:spacing w:line="300" w:lineRule="auto"/>
        <w:jc w:val="center"/>
        <w:rPr>
          <w:rFonts w:hint="eastAsia" w:ascii="仿宋" w:hAnsi="仿宋" w:eastAsia="仿宋" w:cs="仿宋"/>
          <w:b/>
          <w:sz w:val="24"/>
        </w:rPr>
      </w:pPr>
    </w:p>
    <w:p>
      <w:pPr>
        <w:spacing w:line="300" w:lineRule="auto"/>
        <w:jc w:val="center"/>
        <w:rPr>
          <w:rFonts w:hint="eastAsia" w:ascii="仿宋" w:hAnsi="仿宋" w:eastAsia="仿宋" w:cs="仿宋"/>
          <w:b/>
          <w:sz w:val="24"/>
        </w:rPr>
      </w:pPr>
    </w:p>
    <w:p>
      <w:pPr>
        <w:spacing w:line="300" w:lineRule="auto"/>
        <w:jc w:val="center"/>
        <w:rPr>
          <w:rFonts w:hint="eastAsia" w:ascii="仿宋" w:hAnsi="仿宋" w:eastAsia="仿宋" w:cs="仿宋"/>
          <w:b/>
          <w:sz w:val="24"/>
        </w:rPr>
      </w:pPr>
    </w:p>
    <w:p>
      <w:pPr>
        <w:spacing w:line="300" w:lineRule="auto"/>
        <w:jc w:val="center"/>
        <w:rPr>
          <w:rFonts w:hint="eastAsia" w:ascii="仿宋" w:hAnsi="仿宋" w:eastAsia="仿宋" w:cs="仿宋"/>
          <w:b/>
          <w:sz w:val="24"/>
        </w:rPr>
      </w:pPr>
    </w:p>
    <w:p>
      <w:pPr>
        <w:spacing w:line="300" w:lineRule="auto"/>
        <w:jc w:val="center"/>
        <w:rPr>
          <w:rFonts w:hint="eastAsia" w:ascii="仿宋" w:hAnsi="仿宋" w:eastAsia="仿宋" w:cs="仿宋"/>
          <w:b/>
          <w:sz w:val="24"/>
        </w:rPr>
      </w:pPr>
    </w:p>
    <w:p>
      <w:pPr>
        <w:spacing w:line="300" w:lineRule="auto"/>
        <w:jc w:val="center"/>
        <w:rPr>
          <w:rFonts w:hint="eastAsia" w:ascii="仿宋" w:hAnsi="仿宋" w:eastAsia="仿宋" w:cs="仿宋"/>
          <w:b/>
          <w:sz w:val="24"/>
        </w:rPr>
      </w:pPr>
    </w:p>
    <w:p>
      <w:pPr>
        <w:spacing w:line="300" w:lineRule="auto"/>
        <w:jc w:val="center"/>
        <w:rPr>
          <w:rFonts w:hint="eastAsia" w:ascii="仿宋" w:hAnsi="仿宋" w:eastAsia="仿宋" w:cs="仿宋"/>
          <w:b/>
          <w:sz w:val="24"/>
        </w:rPr>
      </w:pPr>
    </w:p>
    <w:p>
      <w:pPr>
        <w:spacing w:line="300" w:lineRule="auto"/>
        <w:jc w:val="center"/>
        <w:rPr>
          <w:rFonts w:hint="eastAsia" w:ascii="仿宋" w:hAnsi="仿宋" w:eastAsia="仿宋" w:cs="仿宋"/>
          <w:b/>
          <w:sz w:val="24"/>
        </w:rPr>
      </w:pPr>
    </w:p>
    <w:p>
      <w:pPr>
        <w:spacing w:line="300" w:lineRule="auto"/>
        <w:jc w:val="center"/>
        <w:rPr>
          <w:rFonts w:hint="eastAsia" w:ascii="仿宋" w:hAnsi="仿宋" w:eastAsia="仿宋" w:cs="仿宋"/>
          <w:b/>
          <w:sz w:val="24"/>
        </w:rPr>
      </w:pPr>
    </w:p>
    <w:p>
      <w:pPr>
        <w:spacing w:line="300" w:lineRule="auto"/>
        <w:jc w:val="center"/>
        <w:rPr>
          <w:rFonts w:hint="eastAsia" w:ascii="仿宋" w:hAnsi="仿宋" w:eastAsia="仿宋" w:cs="仿宋"/>
          <w:b/>
          <w:sz w:val="24"/>
        </w:rPr>
      </w:pPr>
    </w:p>
    <w:p>
      <w:pPr>
        <w:spacing w:line="300" w:lineRule="auto"/>
        <w:jc w:val="center"/>
        <w:rPr>
          <w:rFonts w:hint="eastAsia" w:ascii="仿宋" w:hAnsi="仿宋" w:eastAsia="仿宋" w:cs="仿宋"/>
          <w:b/>
          <w:sz w:val="24"/>
        </w:rPr>
      </w:pPr>
    </w:p>
    <w:p>
      <w:pPr>
        <w:spacing w:line="300" w:lineRule="auto"/>
        <w:jc w:val="center"/>
        <w:rPr>
          <w:rFonts w:hint="eastAsia" w:ascii="仿宋" w:hAnsi="仿宋" w:eastAsia="仿宋" w:cs="仿宋"/>
          <w:b/>
          <w:sz w:val="24"/>
        </w:rPr>
      </w:pPr>
    </w:p>
    <w:p>
      <w:pPr>
        <w:spacing w:line="300" w:lineRule="auto"/>
        <w:jc w:val="center"/>
        <w:rPr>
          <w:rFonts w:hint="eastAsia" w:ascii="仿宋" w:hAnsi="仿宋" w:eastAsia="仿宋" w:cs="仿宋"/>
          <w:b/>
          <w:sz w:val="24"/>
        </w:rPr>
      </w:pPr>
    </w:p>
    <w:p>
      <w:pPr>
        <w:spacing w:line="300" w:lineRule="auto"/>
        <w:jc w:val="center"/>
        <w:rPr>
          <w:rFonts w:hint="eastAsia" w:ascii="仿宋" w:hAnsi="仿宋" w:eastAsia="仿宋" w:cs="仿宋"/>
          <w:b/>
          <w:sz w:val="24"/>
        </w:rPr>
      </w:pPr>
    </w:p>
    <w:p>
      <w:pPr>
        <w:spacing w:line="300" w:lineRule="auto"/>
        <w:jc w:val="center"/>
        <w:rPr>
          <w:rFonts w:hint="eastAsia" w:ascii="仿宋" w:hAnsi="仿宋" w:eastAsia="仿宋" w:cs="仿宋"/>
          <w:b/>
          <w:sz w:val="24"/>
        </w:rPr>
      </w:pPr>
    </w:p>
    <w:p>
      <w:pPr>
        <w:spacing w:line="300" w:lineRule="auto"/>
        <w:jc w:val="center"/>
        <w:rPr>
          <w:rFonts w:hint="eastAsia" w:ascii="仿宋" w:hAnsi="仿宋" w:eastAsia="仿宋" w:cs="仿宋"/>
          <w:b/>
          <w:sz w:val="24"/>
        </w:rPr>
      </w:pPr>
    </w:p>
    <w:p>
      <w:pPr>
        <w:spacing w:line="300" w:lineRule="auto"/>
        <w:jc w:val="center"/>
        <w:rPr>
          <w:rFonts w:hint="eastAsia" w:ascii="仿宋" w:hAnsi="仿宋" w:eastAsia="仿宋" w:cs="仿宋"/>
          <w:b/>
          <w:sz w:val="24"/>
        </w:rPr>
      </w:pPr>
    </w:p>
    <w:p>
      <w:pPr>
        <w:spacing w:line="300" w:lineRule="auto"/>
        <w:ind w:firstLine="482"/>
        <w:jc w:val="center"/>
        <w:rPr>
          <w:rFonts w:hint="eastAsia" w:ascii="仿宋" w:hAnsi="仿宋" w:eastAsia="仿宋" w:cs="仿宋"/>
          <w:b/>
          <w:sz w:val="24"/>
        </w:rPr>
      </w:pPr>
    </w:p>
    <w:p>
      <w:pPr>
        <w:spacing w:line="300" w:lineRule="auto"/>
        <w:ind w:firstLine="482"/>
        <w:jc w:val="center"/>
        <w:rPr>
          <w:rFonts w:hint="eastAsia" w:ascii="仿宋" w:hAnsi="仿宋" w:eastAsia="仿宋" w:cs="仿宋"/>
          <w:b/>
          <w:sz w:val="24"/>
        </w:rPr>
      </w:pPr>
    </w:p>
    <w:p>
      <w:pPr>
        <w:spacing w:line="300" w:lineRule="auto"/>
        <w:ind w:firstLine="482"/>
        <w:jc w:val="center"/>
        <w:rPr>
          <w:rFonts w:hint="eastAsia" w:ascii="仿宋" w:hAnsi="仿宋" w:eastAsia="仿宋" w:cs="仿宋"/>
          <w:b/>
          <w:sz w:val="24"/>
          <w:lang w:val="zh-CN"/>
        </w:rPr>
      </w:pPr>
      <w:r>
        <w:rPr>
          <w:rFonts w:hint="eastAsia" w:ascii="仿宋" w:hAnsi="仿宋" w:eastAsia="仿宋" w:cs="仿宋"/>
          <w:b/>
          <w:sz w:val="24"/>
        </w:rPr>
        <w:t>（17）</w:t>
      </w:r>
      <w:r>
        <w:rPr>
          <w:rFonts w:hint="eastAsia" w:ascii="仿宋" w:hAnsi="仿宋" w:eastAsia="仿宋" w:cs="仿宋"/>
          <w:b/>
          <w:sz w:val="24"/>
          <w:lang w:val="zh-CN"/>
        </w:rPr>
        <w:t>投标人认为需要的其它资信证明文件</w:t>
      </w:r>
    </w:p>
    <w:p>
      <w:pPr>
        <w:spacing w:line="300" w:lineRule="auto"/>
        <w:ind w:firstLine="482"/>
        <w:jc w:val="center"/>
        <w:rPr>
          <w:rFonts w:hint="eastAsia" w:ascii="仿宋" w:hAnsi="仿宋" w:eastAsia="仿宋" w:cs="仿宋"/>
          <w:b/>
          <w:sz w:val="24"/>
          <w:lang w:val="zh-CN"/>
        </w:rPr>
      </w:pPr>
    </w:p>
    <w:p>
      <w:pPr>
        <w:spacing w:line="300" w:lineRule="auto"/>
        <w:ind w:firstLine="482"/>
        <w:jc w:val="center"/>
        <w:rPr>
          <w:rFonts w:hint="eastAsia" w:ascii="仿宋" w:hAnsi="仿宋" w:eastAsia="仿宋" w:cs="仿宋"/>
          <w:b/>
          <w:sz w:val="24"/>
          <w:lang w:val="zh-CN"/>
        </w:rPr>
      </w:pPr>
    </w:p>
    <w:p>
      <w:pPr>
        <w:spacing w:line="300" w:lineRule="auto"/>
        <w:ind w:firstLine="482"/>
        <w:jc w:val="center"/>
        <w:rPr>
          <w:rFonts w:hint="eastAsia" w:ascii="仿宋" w:hAnsi="仿宋" w:eastAsia="仿宋" w:cs="仿宋"/>
          <w:b/>
          <w:sz w:val="24"/>
        </w:rPr>
      </w:pPr>
    </w:p>
    <w:p>
      <w:pPr>
        <w:spacing w:line="300" w:lineRule="auto"/>
        <w:ind w:firstLine="482"/>
        <w:jc w:val="center"/>
        <w:rPr>
          <w:rFonts w:hint="eastAsia" w:ascii="仿宋" w:hAnsi="仿宋" w:eastAsia="仿宋" w:cs="仿宋"/>
          <w:b/>
          <w:sz w:val="24"/>
        </w:rPr>
      </w:pPr>
    </w:p>
    <w:p>
      <w:pPr>
        <w:spacing w:line="300" w:lineRule="auto"/>
        <w:ind w:firstLine="482"/>
        <w:jc w:val="center"/>
        <w:rPr>
          <w:rFonts w:hint="eastAsia" w:ascii="仿宋" w:hAnsi="仿宋" w:eastAsia="仿宋" w:cs="仿宋"/>
          <w:b/>
          <w:sz w:val="24"/>
        </w:rPr>
      </w:pPr>
    </w:p>
    <w:p>
      <w:pPr>
        <w:spacing w:line="300" w:lineRule="auto"/>
        <w:ind w:firstLine="482"/>
        <w:jc w:val="center"/>
        <w:rPr>
          <w:rFonts w:hint="eastAsia" w:ascii="仿宋" w:hAnsi="仿宋" w:eastAsia="仿宋" w:cs="仿宋"/>
          <w:b/>
          <w:sz w:val="24"/>
        </w:rPr>
      </w:pPr>
    </w:p>
    <w:p>
      <w:pPr>
        <w:spacing w:line="300" w:lineRule="auto"/>
        <w:ind w:firstLine="482"/>
        <w:jc w:val="center"/>
        <w:rPr>
          <w:rFonts w:hint="eastAsia" w:ascii="仿宋" w:hAnsi="仿宋" w:eastAsia="仿宋" w:cs="仿宋"/>
          <w:b/>
          <w:sz w:val="24"/>
        </w:rPr>
      </w:pPr>
    </w:p>
    <w:p>
      <w:pPr>
        <w:spacing w:line="300" w:lineRule="auto"/>
        <w:ind w:firstLine="482"/>
        <w:jc w:val="center"/>
        <w:rPr>
          <w:rFonts w:hint="eastAsia" w:ascii="仿宋" w:hAnsi="仿宋" w:eastAsia="仿宋" w:cs="仿宋"/>
          <w:b/>
          <w:sz w:val="24"/>
        </w:rPr>
      </w:pPr>
    </w:p>
    <w:p>
      <w:pPr>
        <w:spacing w:line="300" w:lineRule="auto"/>
        <w:ind w:firstLine="482"/>
        <w:jc w:val="center"/>
        <w:rPr>
          <w:rFonts w:hint="eastAsia" w:ascii="仿宋" w:hAnsi="仿宋" w:eastAsia="仿宋" w:cs="仿宋"/>
          <w:b/>
          <w:sz w:val="24"/>
        </w:rPr>
      </w:pPr>
    </w:p>
    <w:p>
      <w:pPr>
        <w:spacing w:line="300" w:lineRule="auto"/>
        <w:ind w:firstLine="482"/>
        <w:jc w:val="center"/>
        <w:rPr>
          <w:rFonts w:hint="eastAsia" w:ascii="仿宋" w:hAnsi="仿宋" w:eastAsia="仿宋" w:cs="仿宋"/>
          <w:b/>
          <w:sz w:val="24"/>
        </w:rPr>
      </w:pPr>
    </w:p>
    <w:p>
      <w:pPr>
        <w:spacing w:line="300" w:lineRule="auto"/>
        <w:ind w:firstLine="482"/>
        <w:jc w:val="center"/>
        <w:rPr>
          <w:rFonts w:hint="eastAsia" w:ascii="仿宋" w:hAnsi="仿宋" w:eastAsia="仿宋" w:cs="仿宋"/>
          <w:b/>
          <w:sz w:val="24"/>
        </w:rPr>
      </w:pPr>
    </w:p>
    <w:p>
      <w:pPr>
        <w:spacing w:line="300" w:lineRule="auto"/>
        <w:ind w:firstLine="482"/>
        <w:jc w:val="center"/>
        <w:rPr>
          <w:rFonts w:hint="eastAsia" w:ascii="仿宋" w:hAnsi="仿宋" w:eastAsia="仿宋" w:cs="仿宋"/>
          <w:b/>
          <w:sz w:val="24"/>
        </w:rPr>
      </w:pPr>
    </w:p>
    <w:p>
      <w:pPr>
        <w:spacing w:line="300" w:lineRule="auto"/>
        <w:ind w:firstLine="482"/>
        <w:jc w:val="center"/>
        <w:rPr>
          <w:rFonts w:hint="eastAsia" w:ascii="仿宋" w:hAnsi="仿宋" w:eastAsia="仿宋" w:cs="仿宋"/>
          <w:b/>
          <w:sz w:val="24"/>
        </w:rPr>
      </w:pPr>
    </w:p>
    <w:p>
      <w:pPr>
        <w:spacing w:line="300" w:lineRule="auto"/>
        <w:ind w:firstLine="482"/>
        <w:jc w:val="center"/>
        <w:rPr>
          <w:rFonts w:hint="eastAsia" w:ascii="仿宋" w:hAnsi="仿宋" w:eastAsia="仿宋" w:cs="仿宋"/>
          <w:b/>
          <w:sz w:val="24"/>
        </w:rPr>
      </w:pPr>
    </w:p>
    <w:p>
      <w:pPr>
        <w:spacing w:line="300" w:lineRule="auto"/>
        <w:ind w:firstLine="482"/>
        <w:jc w:val="center"/>
        <w:rPr>
          <w:rFonts w:hint="eastAsia" w:ascii="仿宋" w:hAnsi="仿宋" w:eastAsia="仿宋" w:cs="仿宋"/>
          <w:b/>
          <w:sz w:val="24"/>
        </w:rPr>
      </w:pPr>
    </w:p>
    <w:p>
      <w:pPr>
        <w:spacing w:line="300" w:lineRule="auto"/>
        <w:ind w:firstLine="482"/>
        <w:jc w:val="center"/>
        <w:rPr>
          <w:rFonts w:hint="eastAsia" w:ascii="仿宋" w:hAnsi="仿宋" w:eastAsia="仿宋" w:cs="仿宋"/>
          <w:b/>
          <w:sz w:val="24"/>
        </w:rPr>
      </w:pPr>
    </w:p>
    <w:p>
      <w:pPr>
        <w:spacing w:line="300" w:lineRule="auto"/>
        <w:ind w:firstLine="482"/>
        <w:jc w:val="center"/>
        <w:rPr>
          <w:rFonts w:hint="eastAsia" w:ascii="仿宋" w:hAnsi="仿宋" w:eastAsia="仿宋" w:cs="仿宋"/>
          <w:b/>
          <w:sz w:val="24"/>
        </w:rPr>
      </w:pPr>
    </w:p>
    <w:p>
      <w:pPr>
        <w:spacing w:line="300" w:lineRule="auto"/>
        <w:ind w:firstLine="482"/>
        <w:jc w:val="center"/>
        <w:rPr>
          <w:rFonts w:hint="eastAsia" w:ascii="仿宋" w:hAnsi="仿宋" w:eastAsia="仿宋" w:cs="仿宋"/>
          <w:b/>
          <w:sz w:val="24"/>
        </w:rPr>
      </w:pPr>
    </w:p>
    <w:p>
      <w:pPr>
        <w:spacing w:line="300" w:lineRule="auto"/>
        <w:ind w:firstLine="482"/>
        <w:jc w:val="center"/>
        <w:rPr>
          <w:rFonts w:hint="eastAsia" w:ascii="仿宋" w:hAnsi="仿宋" w:eastAsia="仿宋" w:cs="仿宋"/>
          <w:b/>
          <w:sz w:val="24"/>
        </w:rPr>
      </w:pPr>
    </w:p>
    <w:p>
      <w:pPr>
        <w:spacing w:line="300" w:lineRule="auto"/>
        <w:ind w:firstLine="482"/>
        <w:jc w:val="center"/>
        <w:rPr>
          <w:rFonts w:hint="eastAsia" w:ascii="仿宋" w:hAnsi="仿宋" w:eastAsia="仿宋" w:cs="仿宋"/>
          <w:b/>
          <w:sz w:val="24"/>
        </w:rPr>
      </w:pPr>
    </w:p>
    <w:p>
      <w:pPr>
        <w:spacing w:line="300" w:lineRule="auto"/>
        <w:ind w:firstLine="482"/>
        <w:jc w:val="center"/>
        <w:rPr>
          <w:rFonts w:hint="eastAsia" w:ascii="仿宋" w:hAnsi="仿宋" w:eastAsia="仿宋" w:cs="仿宋"/>
          <w:b/>
          <w:sz w:val="24"/>
        </w:rPr>
      </w:pPr>
    </w:p>
    <w:p>
      <w:pPr>
        <w:spacing w:line="300" w:lineRule="auto"/>
        <w:ind w:firstLine="482"/>
        <w:jc w:val="center"/>
        <w:rPr>
          <w:rFonts w:hint="eastAsia" w:ascii="仿宋" w:hAnsi="仿宋" w:eastAsia="仿宋" w:cs="仿宋"/>
          <w:b/>
          <w:sz w:val="24"/>
        </w:rPr>
      </w:pPr>
    </w:p>
    <w:p>
      <w:pPr>
        <w:spacing w:line="300" w:lineRule="auto"/>
        <w:ind w:firstLine="482"/>
        <w:jc w:val="center"/>
        <w:rPr>
          <w:rFonts w:hint="eastAsia" w:ascii="仿宋" w:hAnsi="仿宋" w:eastAsia="仿宋" w:cs="仿宋"/>
          <w:b/>
          <w:sz w:val="24"/>
        </w:rPr>
      </w:pPr>
    </w:p>
    <w:p>
      <w:pPr>
        <w:spacing w:line="300" w:lineRule="auto"/>
        <w:ind w:firstLine="482"/>
        <w:jc w:val="center"/>
        <w:rPr>
          <w:rFonts w:hint="eastAsia" w:ascii="仿宋" w:hAnsi="仿宋" w:eastAsia="仿宋" w:cs="仿宋"/>
          <w:b/>
          <w:sz w:val="24"/>
        </w:rPr>
      </w:pPr>
    </w:p>
    <w:p>
      <w:pPr>
        <w:spacing w:line="300" w:lineRule="auto"/>
        <w:ind w:firstLine="482"/>
        <w:jc w:val="center"/>
        <w:rPr>
          <w:rFonts w:hint="eastAsia" w:ascii="仿宋" w:hAnsi="仿宋" w:eastAsia="仿宋" w:cs="仿宋"/>
          <w:b/>
          <w:sz w:val="24"/>
        </w:rPr>
      </w:pPr>
    </w:p>
    <w:p>
      <w:pPr>
        <w:spacing w:line="300" w:lineRule="auto"/>
        <w:ind w:firstLine="482"/>
        <w:jc w:val="center"/>
        <w:rPr>
          <w:rFonts w:hint="eastAsia" w:ascii="仿宋" w:hAnsi="仿宋" w:eastAsia="仿宋" w:cs="仿宋"/>
          <w:b/>
          <w:sz w:val="24"/>
        </w:rPr>
      </w:pPr>
    </w:p>
    <w:p>
      <w:pPr>
        <w:spacing w:line="300" w:lineRule="auto"/>
        <w:ind w:firstLine="482"/>
        <w:jc w:val="center"/>
        <w:rPr>
          <w:rFonts w:hint="eastAsia" w:ascii="仿宋" w:hAnsi="仿宋" w:eastAsia="仿宋" w:cs="仿宋"/>
          <w:b/>
          <w:sz w:val="24"/>
        </w:rPr>
      </w:pPr>
    </w:p>
    <w:p>
      <w:pPr>
        <w:spacing w:line="300" w:lineRule="auto"/>
        <w:ind w:firstLine="482"/>
        <w:jc w:val="center"/>
        <w:rPr>
          <w:rFonts w:hint="eastAsia" w:ascii="仿宋" w:hAnsi="仿宋" w:eastAsia="仿宋" w:cs="仿宋"/>
          <w:b/>
          <w:sz w:val="24"/>
        </w:rPr>
      </w:pPr>
    </w:p>
    <w:p>
      <w:pPr>
        <w:spacing w:line="300" w:lineRule="auto"/>
        <w:ind w:firstLine="482"/>
        <w:jc w:val="center"/>
        <w:rPr>
          <w:rFonts w:hint="eastAsia" w:ascii="仿宋" w:hAnsi="仿宋" w:eastAsia="仿宋" w:cs="仿宋"/>
          <w:b/>
          <w:sz w:val="24"/>
        </w:rPr>
      </w:pPr>
    </w:p>
    <w:p>
      <w:pPr>
        <w:spacing w:line="300" w:lineRule="auto"/>
        <w:ind w:firstLine="482"/>
        <w:jc w:val="center"/>
        <w:rPr>
          <w:rFonts w:hint="eastAsia" w:ascii="仿宋" w:hAnsi="仿宋" w:eastAsia="仿宋" w:cs="仿宋"/>
          <w:b/>
          <w:sz w:val="24"/>
        </w:rPr>
      </w:pPr>
    </w:p>
    <w:p>
      <w:pPr>
        <w:spacing w:line="300" w:lineRule="auto"/>
        <w:ind w:firstLine="482"/>
        <w:jc w:val="center"/>
        <w:rPr>
          <w:rFonts w:hint="eastAsia" w:ascii="仿宋" w:hAnsi="仿宋" w:eastAsia="仿宋" w:cs="仿宋"/>
          <w:b/>
          <w:sz w:val="24"/>
        </w:rPr>
      </w:pPr>
    </w:p>
    <w:p>
      <w:pPr>
        <w:spacing w:line="300" w:lineRule="auto"/>
        <w:ind w:firstLine="482"/>
        <w:jc w:val="center"/>
        <w:rPr>
          <w:rFonts w:hint="eastAsia" w:ascii="仿宋" w:hAnsi="仿宋" w:eastAsia="仿宋" w:cs="仿宋"/>
          <w:b/>
          <w:sz w:val="24"/>
        </w:rPr>
      </w:pPr>
    </w:p>
    <w:p>
      <w:pPr>
        <w:spacing w:line="300" w:lineRule="auto"/>
        <w:ind w:firstLine="482"/>
        <w:jc w:val="center"/>
        <w:rPr>
          <w:rFonts w:hint="eastAsia" w:ascii="仿宋" w:hAnsi="仿宋" w:eastAsia="仿宋" w:cs="仿宋"/>
          <w:b/>
          <w:sz w:val="24"/>
        </w:rPr>
      </w:pPr>
    </w:p>
    <w:p>
      <w:pPr>
        <w:spacing w:line="300" w:lineRule="auto"/>
        <w:ind w:firstLine="482"/>
        <w:jc w:val="center"/>
        <w:rPr>
          <w:rFonts w:hint="eastAsia" w:ascii="仿宋" w:hAnsi="仿宋" w:eastAsia="仿宋" w:cs="仿宋"/>
          <w:b/>
          <w:sz w:val="24"/>
        </w:rPr>
      </w:pPr>
    </w:p>
    <w:p>
      <w:pPr>
        <w:spacing w:line="300" w:lineRule="auto"/>
        <w:ind w:firstLine="482"/>
        <w:jc w:val="center"/>
        <w:rPr>
          <w:rFonts w:hint="eastAsia" w:ascii="仿宋" w:hAnsi="仿宋" w:eastAsia="仿宋" w:cs="仿宋"/>
          <w:b/>
          <w:sz w:val="24"/>
        </w:rPr>
      </w:pPr>
    </w:p>
    <w:p>
      <w:pPr>
        <w:spacing w:line="440" w:lineRule="exact"/>
        <w:jc w:val="center"/>
        <w:outlineLvl w:val="0"/>
        <w:rPr>
          <w:rFonts w:hint="eastAsia" w:ascii="仿宋" w:hAnsi="仿宋" w:eastAsia="仿宋" w:cs="仿宋"/>
          <w:b/>
          <w:bCs/>
          <w:sz w:val="32"/>
          <w:szCs w:val="32"/>
        </w:rPr>
      </w:pPr>
      <w:bookmarkStart w:id="43" w:name="_Toc509583981"/>
      <w:r>
        <w:rPr>
          <w:rFonts w:hint="eastAsia" w:ascii="仿宋" w:hAnsi="仿宋" w:eastAsia="仿宋" w:cs="仿宋"/>
          <w:b/>
          <w:bCs/>
          <w:sz w:val="32"/>
          <w:szCs w:val="32"/>
        </w:rPr>
        <w:t>第四章  评标方法及标准</w:t>
      </w:r>
      <w:bookmarkEnd w:id="43"/>
    </w:p>
    <w:p>
      <w:pPr>
        <w:spacing w:line="400" w:lineRule="exact"/>
        <w:rPr>
          <w:rFonts w:hint="eastAsia" w:ascii="仿宋" w:hAnsi="仿宋" w:eastAsia="仿宋" w:cs="仿宋"/>
          <w:b/>
          <w:szCs w:val="21"/>
        </w:rPr>
      </w:pPr>
      <w:bookmarkStart w:id="44" w:name="_Toc275940537"/>
      <w:bookmarkStart w:id="45" w:name="_Toc227910725"/>
      <w:bookmarkStart w:id="46" w:name="_Toc249351260"/>
      <w:bookmarkStart w:id="47" w:name="_Toc219809819"/>
      <w:bookmarkStart w:id="48" w:name="_Toc259710349"/>
      <w:bookmarkStart w:id="49" w:name="_Toc208742891"/>
      <w:r>
        <w:rPr>
          <w:rFonts w:hint="eastAsia" w:ascii="仿宋" w:hAnsi="仿宋" w:eastAsia="仿宋" w:cs="仿宋"/>
          <w:b/>
          <w:szCs w:val="21"/>
        </w:rPr>
        <w:t>一、评标办法</w:t>
      </w:r>
    </w:p>
    <w:p>
      <w:pPr>
        <w:spacing w:line="400" w:lineRule="exact"/>
        <w:ind w:left="-2" w:leftChars="-1" w:firstLine="420" w:firstLineChars="200"/>
        <w:rPr>
          <w:rFonts w:hint="eastAsia" w:ascii="仿宋" w:hAnsi="仿宋" w:eastAsia="仿宋" w:cs="仿宋"/>
          <w:szCs w:val="21"/>
        </w:rPr>
      </w:pPr>
      <w:r>
        <w:rPr>
          <w:rFonts w:hint="eastAsia" w:ascii="仿宋" w:hAnsi="仿宋" w:eastAsia="仿宋" w:cs="仿宋"/>
          <w:szCs w:val="21"/>
        </w:rPr>
        <w:t>1.1</w:t>
      </w:r>
      <w:r>
        <w:rPr>
          <w:rFonts w:hint="eastAsia" w:ascii="仿宋" w:hAnsi="仿宋" w:eastAsia="仿宋" w:cs="仿宋"/>
          <w:b/>
          <w:bCs/>
          <w:sz w:val="24"/>
          <w:szCs w:val="24"/>
        </w:rPr>
        <w:t>最低评标价法</w:t>
      </w:r>
      <w:r>
        <w:rPr>
          <w:rFonts w:hint="eastAsia" w:ascii="仿宋" w:hAnsi="仿宋" w:eastAsia="仿宋" w:cs="仿宋"/>
          <w:szCs w:val="21"/>
        </w:rPr>
        <w:t>。</w:t>
      </w:r>
    </w:p>
    <w:p>
      <w:pPr>
        <w:spacing w:line="400" w:lineRule="exact"/>
        <w:ind w:left="-2" w:leftChars="-1"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1.2院内议标项目需二次谈判</w:t>
      </w:r>
    </w:p>
    <w:p>
      <w:pPr>
        <w:spacing w:line="400" w:lineRule="exact"/>
        <w:ind w:left="-2" w:leftChars="-1" w:firstLine="420" w:firstLineChars="200"/>
        <w:rPr>
          <w:rFonts w:hint="eastAsia" w:ascii="仿宋" w:hAnsi="仿宋" w:eastAsia="仿宋" w:cs="仿宋"/>
          <w:szCs w:val="21"/>
        </w:rPr>
      </w:pPr>
      <w:r>
        <w:rPr>
          <w:rFonts w:hint="eastAsia" w:ascii="仿宋" w:hAnsi="仿宋" w:eastAsia="仿宋" w:cs="仿宋"/>
          <w:szCs w:val="21"/>
        </w:rPr>
        <w:t>1.</w:t>
      </w:r>
      <w:r>
        <w:rPr>
          <w:rFonts w:hint="eastAsia" w:ascii="仿宋" w:hAnsi="仿宋" w:eastAsia="仿宋" w:cs="仿宋"/>
          <w:szCs w:val="21"/>
          <w:lang w:val="en-US" w:eastAsia="zh-CN"/>
        </w:rPr>
        <w:t>3</w:t>
      </w:r>
      <w:r>
        <w:rPr>
          <w:rFonts w:hint="eastAsia" w:ascii="仿宋" w:hAnsi="仿宋" w:eastAsia="仿宋" w:cs="仿宋"/>
          <w:b/>
          <w:bCs/>
          <w:sz w:val="24"/>
          <w:szCs w:val="24"/>
        </w:rPr>
        <w:t>以价格为主要因素确定成交候选供应商的评标方法</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但不是唯一方法）</w:t>
      </w:r>
      <w:r>
        <w:rPr>
          <w:rFonts w:hint="eastAsia" w:ascii="仿宋" w:hAnsi="仿宋" w:eastAsia="仿宋" w:cs="仿宋"/>
          <w:szCs w:val="21"/>
        </w:rPr>
        <w:t>。</w:t>
      </w:r>
    </w:p>
    <w:bookmarkEnd w:id="44"/>
    <w:bookmarkEnd w:id="45"/>
    <w:bookmarkEnd w:id="46"/>
    <w:bookmarkEnd w:id="47"/>
    <w:bookmarkEnd w:id="48"/>
    <w:p>
      <w:pPr>
        <w:spacing w:line="440" w:lineRule="exact"/>
        <w:jc w:val="center"/>
        <w:outlineLvl w:val="0"/>
        <w:rPr>
          <w:rFonts w:hint="eastAsia" w:ascii="仿宋" w:hAnsi="仿宋" w:eastAsia="仿宋" w:cs="仿宋"/>
          <w:b/>
          <w:bCs/>
          <w:sz w:val="32"/>
          <w:szCs w:val="32"/>
        </w:rPr>
      </w:pPr>
      <w:bookmarkStart w:id="50" w:name="_Toc509583982"/>
    </w:p>
    <w:p>
      <w:pPr>
        <w:spacing w:line="440" w:lineRule="exact"/>
        <w:jc w:val="center"/>
        <w:outlineLvl w:val="0"/>
        <w:rPr>
          <w:rFonts w:hint="eastAsia" w:ascii="仿宋" w:hAnsi="仿宋" w:eastAsia="仿宋" w:cs="仿宋"/>
          <w:b/>
          <w:bCs/>
          <w:sz w:val="32"/>
          <w:szCs w:val="32"/>
        </w:rPr>
      </w:pPr>
    </w:p>
    <w:p>
      <w:pPr>
        <w:spacing w:line="440" w:lineRule="exact"/>
        <w:jc w:val="center"/>
        <w:outlineLvl w:val="0"/>
        <w:rPr>
          <w:rFonts w:hint="eastAsia" w:ascii="仿宋" w:hAnsi="仿宋" w:eastAsia="仿宋" w:cs="仿宋"/>
          <w:b/>
          <w:bCs/>
          <w:sz w:val="32"/>
          <w:szCs w:val="32"/>
        </w:rPr>
      </w:pPr>
    </w:p>
    <w:p>
      <w:pPr>
        <w:spacing w:line="440" w:lineRule="exact"/>
        <w:jc w:val="center"/>
        <w:outlineLvl w:val="0"/>
        <w:rPr>
          <w:rFonts w:hint="eastAsia" w:ascii="仿宋" w:hAnsi="仿宋" w:eastAsia="仿宋" w:cs="仿宋"/>
          <w:b/>
          <w:bCs/>
          <w:sz w:val="32"/>
          <w:szCs w:val="32"/>
        </w:rPr>
      </w:pPr>
    </w:p>
    <w:p>
      <w:pPr>
        <w:spacing w:line="440" w:lineRule="exact"/>
        <w:jc w:val="center"/>
        <w:outlineLvl w:val="0"/>
        <w:rPr>
          <w:rFonts w:hint="eastAsia" w:ascii="仿宋" w:hAnsi="仿宋" w:eastAsia="仿宋" w:cs="仿宋"/>
          <w:b/>
          <w:bCs/>
          <w:sz w:val="32"/>
          <w:szCs w:val="32"/>
        </w:rPr>
      </w:pPr>
    </w:p>
    <w:p>
      <w:pPr>
        <w:spacing w:line="440" w:lineRule="exact"/>
        <w:jc w:val="center"/>
        <w:outlineLvl w:val="0"/>
        <w:rPr>
          <w:rFonts w:hint="eastAsia" w:ascii="仿宋" w:hAnsi="仿宋" w:eastAsia="仿宋" w:cs="仿宋"/>
          <w:b/>
          <w:bCs/>
          <w:sz w:val="32"/>
          <w:szCs w:val="32"/>
        </w:rPr>
      </w:pPr>
    </w:p>
    <w:p>
      <w:pPr>
        <w:spacing w:line="440" w:lineRule="exact"/>
        <w:jc w:val="center"/>
        <w:outlineLvl w:val="0"/>
        <w:rPr>
          <w:rFonts w:hint="eastAsia" w:ascii="仿宋" w:hAnsi="仿宋" w:eastAsia="仿宋" w:cs="仿宋"/>
          <w:b/>
          <w:bCs/>
          <w:sz w:val="32"/>
          <w:szCs w:val="32"/>
        </w:rPr>
      </w:pPr>
    </w:p>
    <w:p>
      <w:pPr>
        <w:spacing w:line="440" w:lineRule="exact"/>
        <w:jc w:val="center"/>
        <w:outlineLvl w:val="0"/>
        <w:rPr>
          <w:rFonts w:hint="eastAsia" w:ascii="仿宋" w:hAnsi="仿宋" w:eastAsia="仿宋" w:cs="仿宋"/>
          <w:b/>
          <w:bCs/>
          <w:sz w:val="32"/>
          <w:szCs w:val="32"/>
        </w:rPr>
      </w:pPr>
    </w:p>
    <w:p>
      <w:pPr>
        <w:spacing w:line="440" w:lineRule="exact"/>
        <w:jc w:val="center"/>
        <w:outlineLvl w:val="0"/>
        <w:rPr>
          <w:rFonts w:hint="eastAsia" w:ascii="仿宋" w:hAnsi="仿宋" w:eastAsia="仿宋" w:cs="仿宋"/>
          <w:b/>
          <w:bCs/>
          <w:sz w:val="32"/>
          <w:szCs w:val="32"/>
        </w:rPr>
      </w:pPr>
    </w:p>
    <w:p>
      <w:pPr>
        <w:spacing w:line="440" w:lineRule="exact"/>
        <w:jc w:val="center"/>
        <w:outlineLvl w:val="0"/>
        <w:rPr>
          <w:rFonts w:hint="eastAsia" w:ascii="仿宋" w:hAnsi="仿宋" w:eastAsia="仿宋" w:cs="仿宋"/>
          <w:b/>
          <w:bCs/>
          <w:sz w:val="32"/>
          <w:szCs w:val="32"/>
        </w:rPr>
      </w:pPr>
    </w:p>
    <w:p>
      <w:pPr>
        <w:spacing w:line="440" w:lineRule="exact"/>
        <w:jc w:val="center"/>
        <w:outlineLvl w:val="0"/>
        <w:rPr>
          <w:rFonts w:hint="eastAsia" w:ascii="仿宋" w:hAnsi="仿宋" w:eastAsia="仿宋" w:cs="仿宋"/>
          <w:b/>
          <w:bCs/>
          <w:sz w:val="32"/>
          <w:szCs w:val="32"/>
        </w:rPr>
      </w:pPr>
    </w:p>
    <w:p>
      <w:pPr>
        <w:spacing w:line="440" w:lineRule="exact"/>
        <w:jc w:val="center"/>
        <w:outlineLvl w:val="0"/>
        <w:rPr>
          <w:rFonts w:hint="eastAsia" w:ascii="仿宋" w:hAnsi="仿宋" w:eastAsia="仿宋" w:cs="仿宋"/>
          <w:b/>
          <w:bCs/>
          <w:sz w:val="32"/>
          <w:szCs w:val="32"/>
        </w:rPr>
      </w:pPr>
    </w:p>
    <w:p>
      <w:pPr>
        <w:spacing w:line="440" w:lineRule="exact"/>
        <w:jc w:val="center"/>
        <w:outlineLvl w:val="0"/>
        <w:rPr>
          <w:rFonts w:hint="eastAsia" w:ascii="仿宋" w:hAnsi="仿宋" w:eastAsia="仿宋" w:cs="仿宋"/>
          <w:b/>
          <w:bCs/>
          <w:sz w:val="32"/>
          <w:szCs w:val="32"/>
        </w:rPr>
      </w:pPr>
    </w:p>
    <w:p>
      <w:pPr>
        <w:spacing w:line="440" w:lineRule="exact"/>
        <w:jc w:val="center"/>
        <w:outlineLvl w:val="0"/>
        <w:rPr>
          <w:rFonts w:hint="eastAsia" w:ascii="仿宋" w:hAnsi="仿宋" w:eastAsia="仿宋" w:cs="仿宋"/>
          <w:b/>
          <w:bCs/>
          <w:sz w:val="32"/>
          <w:szCs w:val="32"/>
        </w:rPr>
      </w:pPr>
    </w:p>
    <w:p>
      <w:pPr>
        <w:spacing w:line="440" w:lineRule="exact"/>
        <w:jc w:val="center"/>
        <w:outlineLvl w:val="0"/>
        <w:rPr>
          <w:rFonts w:hint="eastAsia" w:ascii="仿宋" w:hAnsi="仿宋" w:eastAsia="仿宋" w:cs="仿宋"/>
          <w:b/>
          <w:bCs/>
          <w:sz w:val="32"/>
          <w:szCs w:val="32"/>
        </w:rPr>
      </w:pPr>
    </w:p>
    <w:p>
      <w:pPr>
        <w:spacing w:line="440" w:lineRule="exact"/>
        <w:jc w:val="center"/>
        <w:outlineLvl w:val="0"/>
        <w:rPr>
          <w:rFonts w:hint="eastAsia" w:ascii="仿宋" w:hAnsi="仿宋" w:eastAsia="仿宋" w:cs="仿宋"/>
          <w:b/>
          <w:bCs/>
          <w:sz w:val="32"/>
          <w:szCs w:val="32"/>
        </w:rPr>
      </w:pPr>
    </w:p>
    <w:p>
      <w:pPr>
        <w:spacing w:line="440" w:lineRule="exact"/>
        <w:jc w:val="center"/>
        <w:outlineLvl w:val="0"/>
        <w:rPr>
          <w:rFonts w:hint="eastAsia" w:ascii="仿宋" w:hAnsi="仿宋" w:eastAsia="仿宋" w:cs="仿宋"/>
          <w:b/>
          <w:bCs/>
          <w:sz w:val="32"/>
          <w:szCs w:val="32"/>
        </w:rPr>
      </w:pPr>
    </w:p>
    <w:p>
      <w:pPr>
        <w:spacing w:line="440" w:lineRule="exact"/>
        <w:jc w:val="center"/>
        <w:outlineLvl w:val="0"/>
        <w:rPr>
          <w:rFonts w:hint="eastAsia" w:ascii="仿宋" w:hAnsi="仿宋" w:eastAsia="仿宋" w:cs="仿宋"/>
          <w:b/>
          <w:bCs/>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章  招标文件的解释</w:t>
      </w:r>
      <w:bookmarkEnd w:id="49"/>
      <w:bookmarkEnd w:id="50"/>
    </w:p>
    <w:p>
      <w:pPr>
        <w:spacing w:line="360" w:lineRule="auto"/>
        <w:ind w:firstLine="480" w:firstLineChars="200"/>
        <w:rPr>
          <w:rFonts w:hint="eastAsia" w:ascii="仿宋" w:hAnsi="仿宋" w:eastAsia="仿宋" w:cs="仿宋"/>
          <w:sz w:val="24"/>
        </w:rPr>
      </w:pPr>
    </w:p>
    <w:p>
      <w:pPr>
        <w:spacing w:line="360" w:lineRule="auto"/>
        <w:ind w:firstLine="420" w:firstLineChars="200"/>
        <w:jc w:val="center"/>
        <w:rPr>
          <w:rFonts w:hint="eastAsia" w:ascii="仿宋" w:hAnsi="仿宋" w:eastAsia="仿宋" w:cs="仿宋"/>
          <w:szCs w:val="21"/>
        </w:rPr>
      </w:pPr>
      <w:r>
        <w:rPr>
          <w:rFonts w:hint="eastAsia" w:ascii="仿宋" w:hAnsi="仿宋" w:eastAsia="仿宋" w:cs="仿宋"/>
          <w:szCs w:val="21"/>
        </w:rPr>
        <w:t>本招标文件解释权归采购人。`</w:t>
      </w:r>
      <w:r>
        <w:rPr>
          <w:rFonts w:hint="eastAsia" w:ascii="仿宋" w:hAnsi="仿宋" w:eastAsia="仿宋" w:cs="仿宋"/>
          <w:szCs w:val="21"/>
        </w:rPr>
        <w:tab/>
      </w:r>
    </w:p>
    <w:p>
      <w:pPr>
        <w:spacing w:line="360" w:lineRule="auto"/>
        <w:ind w:firstLine="420" w:firstLineChars="200"/>
        <w:jc w:val="center"/>
        <w:rPr>
          <w:rFonts w:hint="eastAsia" w:ascii="仿宋" w:hAnsi="仿宋" w:eastAsia="仿宋" w:cs="仿宋"/>
          <w:szCs w:val="21"/>
        </w:rPr>
      </w:pPr>
    </w:p>
    <w:p>
      <w:pPr>
        <w:spacing w:line="360" w:lineRule="auto"/>
        <w:ind w:firstLine="420" w:firstLineChars="200"/>
        <w:jc w:val="center"/>
        <w:rPr>
          <w:rFonts w:hint="eastAsia" w:ascii="仿宋" w:hAnsi="仿宋" w:eastAsia="仿宋" w:cs="仿宋"/>
          <w:szCs w:val="21"/>
        </w:rPr>
      </w:pPr>
    </w:p>
    <w:p>
      <w:pPr>
        <w:spacing w:line="360" w:lineRule="auto"/>
        <w:ind w:firstLine="420" w:firstLineChars="200"/>
        <w:jc w:val="center"/>
        <w:rPr>
          <w:rFonts w:hint="eastAsia" w:ascii="仿宋" w:hAnsi="仿宋" w:eastAsia="仿宋" w:cs="仿宋"/>
          <w:szCs w:val="21"/>
        </w:rPr>
      </w:pPr>
    </w:p>
    <w:p>
      <w:pPr>
        <w:spacing w:line="360" w:lineRule="auto"/>
        <w:ind w:firstLine="420" w:firstLineChars="200"/>
        <w:jc w:val="center"/>
        <w:rPr>
          <w:rFonts w:hint="eastAsia" w:ascii="仿宋" w:hAnsi="仿宋" w:eastAsia="仿宋" w:cs="仿宋"/>
          <w:szCs w:val="21"/>
        </w:rPr>
      </w:pPr>
    </w:p>
    <w:p>
      <w:pPr>
        <w:spacing w:line="360" w:lineRule="auto"/>
        <w:ind w:firstLine="420" w:firstLineChars="200"/>
        <w:jc w:val="center"/>
        <w:rPr>
          <w:rFonts w:hint="eastAsia" w:ascii="仿宋" w:hAnsi="仿宋" w:eastAsia="仿宋" w:cs="仿宋"/>
          <w:szCs w:val="21"/>
        </w:rPr>
      </w:pPr>
    </w:p>
    <w:p>
      <w:pPr>
        <w:spacing w:line="360" w:lineRule="auto"/>
        <w:ind w:firstLine="420" w:firstLineChars="200"/>
        <w:jc w:val="center"/>
        <w:rPr>
          <w:rFonts w:hint="eastAsia" w:ascii="仿宋" w:hAnsi="仿宋" w:eastAsia="仿宋" w:cs="仿宋"/>
          <w:szCs w:val="21"/>
        </w:rPr>
      </w:pPr>
    </w:p>
    <w:p>
      <w:pPr>
        <w:spacing w:line="360" w:lineRule="auto"/>
        <w:ind w:firstLine="420" w:firstLineChars="200"/>
        <w:jc w:val="center"/>
        <w:rPr>
          <w:rFonts w:hint="eastAsia" w:ascii="仿宋" w:hAnsi="仿宋" w:eastAsia="仿宋" w:cs="仿宋"/>
          <w:szCs w:val="21"/>
        </w:rPr>
      </w:pPr>
    </w:p>
    <w:p>
      <w:pPr>
        <w:spacing w:line="360" w:lineRule="auto"/>
        <w:ind w:firstLine="420" w:firstLineChars="200"/>
        <w:jc w:val="center"/>
        <w:rPr>
          <w:rFonts w:hint="eastAsia" w:ascii="仿宋" w:hAnsi="仿宋" w:eastAsia="仿宋" w:cs="仿宋"/>
          <w:szCs w:val="21"/>
        </w:rPr>
      </w:pPr>
    </w:p>
    <w:p>
      <w:pPr>
        <w:spacing w:line="360" w:lineRule="auto"/>
        <w:ind w:firstLine="420" w:firstLineChars="200"/>
        <w:jc w:val="center"/>
        <w:rPr>
          <w:rFonts w:hint="eastAsia" w:ascii="仿宋" w:hAnsi="仿宋" w:eastAsia="仿宋" w:cs="仿宋"/>
          <w:szCs w:val="21"/>
        </w:rPr>
      </w:pPr>
    </w:p>
    <w:p>
      <w:pPr>
        <w:spacing w:line="360" w:lineRule="auto"/>
        <w:ind w:firstLine="420" w:firstLineChars="200"/>
        <w:jc w:val="center"/>
        <w:rPr>
          <w:rFonts w:hint="eastAsia" w:ascii="仿宋" w:hAnsi="仿宋" w:eastAsia="仿宋" w:cs="仿宋"/>
          <w:szCs w:val="21"/>
        </w:rPr>
      </w:pPr>
    </w:p>
    <w:p>
      <w:pPr>
        <w:spacing w:line="360" w:lineRule="auto"/>
        <w:ind w:firstLine="420" w:firstLineChars="200"/>
        <w:jc w:val="center"/>
        <w:rPr>
          <w:rFonts w:hint="eastAsia" w:ascii="仿宋" w:hAnsi="仿宋" w:eastAsia="仿宋" w:cs="仿宋"/>
          <w:szCs w:val="21"/>
        </w:rPr>
      </w:pPr>
    </w:p>
    <w:p>
      <w:pPr>
        <w:spacing w:line="360" w:lineRule="auto"/>
        <w:ind w:firstLine="420" w:firstLineChars="200"/>
        <w:jc w:val="center"/>
        <w:rPr>
          <w:rFonts w:hint="eastAsia" w:ascii="仿宋" w:hAnsi="仿宋" w:eastAsia="仿宋" w:cs="仿宋"/>
          <w:szCs w:val="21"/>
        </w:rPr>
      </w:pPr>
    </w:p>
    <w:p>
      <w:pPr>
        <w:spacing w:line="360" w:lineRule="auto"/>
        <w:ind w:firstLine="420" w:firstLineChars="200"/>
        <w:jc w:val="center"/>
        <w:rPr>
          <w:rFonts w:hint="eastAsia" w:ascii="仿宋" w:hAnsi="仿宋" w:eastAsia="仿宋" w:cs="仿宋"/>
          <w:szCs w:val="21"/>
        </w:rPr>
      </w:pPr>
    </w:p>
    <w:p>
      <w:pPr>
        <w:spacing w:line="360" w:lineRule="auto"/>
        <w:ind w:firstLine="420" w:firstLineChars="200"/>
        <w:jc w:val="center"/>
        <w:rPr>
          <w:rFonts w:hint="eastAsia" w:ascii="仿宋" w:hAnsi="仿宋" w:eastAsia="仿宋" w:cs="仿宋"/>
          <w:szCs w:val="21"/>
        </w:rPr>
      </w:pPr>
    </w:p>
    <w:p>
      <w:pPr>
        <w:spacing w:line="360" w:lineRule="auto"/>
        <w:ind w:firstLine="420" w:firstLineChars="200"/>
        <w:jc w:val="center"/>
        <w:rPr>
          <w:rFonts w:hint="eastAsia" w:ascii="仿宋" w:hAnsi="仿宋" w:eastAsia="仿宋" w:cs="仿宋"/>
          <w:szCs w:val="21"/>
        </w:rPr>
      </w:pPr>
    </w:p>
    <w:p>
      <w:pPr>
        <w:spacing w:line="360" w:lineRule="auto"/>
        <w:ind w:firstLine="420" w:firstLineChars="200"/>
        <w:jc w:val="center"/>
        <w:rPr>
          <w:rFonts w:hint="eastAsia" w:ascii="仿宋" w:hAnsi="仿宋" w:eastAsia="仿宋" w:cs="仿宋"/>
          <w:szCs w:val="21"/>
        </w:rPr>
      </w:pPr>
    </w:p>
    <w:p>
      <w:pPr>
        <w:spacing w:line="360" w:lineRule="auto"/>
        <w:ind w:firstLine="420" w:firstLineChars="200"/>
        <w:jc w:val="center"/>
        <w:rPr>
          <w:rFonts w:hint="eastAsia" w:ascii="仿宋" w:hAnsi="仿宋" w:eastAsia="仿宋" w:cs="仿宋"/>
          <w:szCs w:val="21"/>
        </w:rPr>
      </w:pPr>
    </w:p>
    <w:p>
      <w:pPr>
        <w:spacing w:line="360" w:lineRule="auto"/>
        <w:ind w:firstLine="420" w:firstLineChars="200"/>
        <w:jc w:val="center"/>
        <w:rPr>
          <w:rFonts w:hint="eastAsia" w:ascii="仿宋" w:hAnsi="仿宋" w:eastAsia="仿宋" w:cs="仿宋"/>
          <w:szCs w:val="21"/>
        </w:rPr>
      </w:pPr>
    </w:p>
    <w:p>
      <w:pPr>
        <w:spacing w:line="360" w:lineRule="auto"/>
        <w:ind w:firstLine="420" w:firstLineChars="200"/>
        <w:jc w:val="center"/>
        <w:rPr>
          <w:rFonts w:hint="eastAsia" w:ascii="仿宋" w:hAnsi="仿宋" w:eastAsia="仿宋" w:cs="仿宋"/>
          <w:szCs w:val="21"/>
        </w:rPr>
      </w:pPr>
    </w:p>
    <w:p>
      <w:pPr>
        <w:spacing w:line="360" w:lineRule="auto"/>
        <w:ind w:firstLine="420" w:firstLineChars="200"/>
        <w:jc w:val="center"/>
        <w:rPr>
          <w:rFonts w:hint="eastAsia" w:ascii="仿宋" w:hAnsi="仿宋" w:eastAsia="仿宋" w:cs="仿宋"/>
          <w:szCs w:val="21"/>
        </w:rPr>
      </w:pPr>
    </w:p>
    <w:p>
      <w:pPr>
        <w:spacing w:line="360" w:lineRule="auto"/>
        <w:ind w:firstLine="420" w:firstLineChars="200"/>
        <w:jc w:val="center"/>
        <w:rPr>
          <w:rFonts w:hint="eastAsia" w:ascii="仿宋" w:hAnsi="仿宋" w:eastAsia="仿宋" w:cs="仿宋"/>
          <w:szCs w:val="21"/>
        </w:rPr>
      </w:pPr>
    </w:p>
    <w:p>
      <w:pPr>
        <w:spacing w:line="360" w:lineRule="auto"/>
        <w:ind w:firstLine="420" w:firstLineChars="200"/>
        <w:jc w:val="center"/>
        <w:rPr>
          <w:rFonts w:hint="eastAsia" w:ascii="仿宋" w:hAnsi="仿宋" w:eastAsia="仿宋" w:cs="仿宋"/>
          <w:szCs w:val="21"/>
        </w:rPr>
      </w:pPr>
    </w:p>
    <w:p>
      <w:pPr>
        <w:spacing w:line="360" w:lineRule="auto"/>
        <w:ind w:firstLine="420" w:firstLineChars="200"/>
        <w:jc w:val="center"/>
        <w:rPr>
          <w:rFonts w:hint="eastAsia" w:ascii="仿宋" w:hAnsi="仿宋" w:eastAsia="仿宋" w:cs="仿宋"/>
          <w:szCs w:val="21"/>
        </w:rPr>
      </w:pPr>
    </w:p>
    <w:p>
      <w:pPr>
        <w:spacing w:line="360" w:lineRule="auto"/>
        <w:ind w:firstLine="420" w:firstLineChars="200"/>
        <w:jc w:val="center"/>
        <w:rPr>
          <w:rFonts w:hint="eastAsia" w:ascii="仿宋" w:hAnsi="仿宋" w:eastAsia="仿宋" w:cs="仿宋"/>
          <w:szCs w:val="21"/>
        </w:rPr>
      </w:pPr>
    </w:p>
    <w:p>
      <w:pPr>
        <w:spacing w:line="360" w:lineRule="auto"/>
        <w:ind w:firstLine="420" w:firstLineChars="200"/>
        <w:jc w:val="center"/>
        <w:rPr>
          <w:rFonts w:hint="eastAsia" w:ascii="仿宋" w:hAnsi="仿宋" w:eastAsia="仿宋" w:cs="仿宋"/>
          <w:szCs w:val="21"/>
        </w:rPr>
      </w:pPr>
    </w:p>
    <w:p>
      <w:pPr>
        <w:spacing w:line="360" w:lineRule="auto"/>
        <w:ind w:firstLine="420" w:firstLineChars="200"/>
        <w:jc w:val="center"/>
        <w:rPr>
          <w:rFonts w:hint="eastAsia" w:ascii="仿宋" w:hAnsi="仿宋" w:eastAsia="仿宋" w:cs="仿宋"/>
          <w:szCs w:val="21"/>
        </w:rPr>
      </w:pPr>
    </w:p>
    <w:p>
      <w:pPr>
        <w:spacing w:line="360" w:lineRule="auto"/>
        <w:ind w:firstLine="420" w:firstLineChars="200"/>
        <w:jc w:val="center"/>
        <w:rPr>
          <w:rFonts w:hint="eastAsia" w:ascii="仿宋" w:hAnsi="仿宋" w:eastAsia="仿宋" w:cs="仿宋"/>
          <w:szCs w:val="21"/>
        </w:rPr>
      </w:pPr>
    </w:p>
    <w:p>
      <w:pPr>
        <w:spacing w:line="360" w:lineRule="auto"/>
        <w:ind w:firstLine="420" w:firstLineChars="200"/>
        <w:jc w:val="center"/>
        <w:rPr>
          <w:rFonts w:hint="eastAsia" w:ascii="仿宋" w:hAnsi="仿宋" w:eastAsia="仿宋" w:cs="仿宋"/>
          <w:szCs w:val="21"/>
        </w:rPr>
      </w:pPr>
    </w:p>
    <w:p>
      <w:pPr>
        <w:spacing w:line="360" w:lineRule="auto"/>
        <w:rPr>
          <w:rFonts w:hint="eastAsia" w:ascii="仿宋" w:hAnsi="仿宋" w:eastAsia="仿宋" w:cs="仿宋"/>
          <w:szCs w:val="21"/>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sectPr>
      <w:headerReference r:id="rId9" w:type="default"/>
      <w:footerReference r:id="rId10" w:type="default"/>
      <w:pgSz w:w="11906" w:h="16838"/>
      <w:pgMar w:top="1134" w:right="1474" w:bottom="1134" w:left="1474" w:header="1134" w:footer="113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sz w:val="16"/>
        <w:szCs w:val="16"/>
      </w:rPr>
    </w:pPr>
    <w:r>
      <w:rPr>
        <w:sz w:val="16"/>
        <w:szCs w:val="16"/>
      </w:rPr>
      <w:fldChar w:fldCharType="begin"/>
    </w:r>
    <w:r>
      <w:rPr>
        <w:rStyle w:val="14"/>
        <w:sz w:val="16"/>
        <w:szCs w:val="16"/>
      </w:rPr>
      <w:instrText xml:space="preserve">PAGE  </w:instrText>
    </w:r>
    <w:r>
      <w:rPr>
        <w:sz w:val="16"/>
        <w:szCs w:val="16"/>
      </w:rPr>
      <w:fldChar w:fldCharType="end"/>
    </w:r>
  </w:p>
  <w:p>
    <w:pPr>
      <w:pStyle w:val="6"/>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jc w:val="center"/>
      <w:rPr>
        <w:rFonts w:hint="eastAsia"/>
        <w:sz w:val="16"/>
        <w:szCs w:val="16"/>
      </w:rPr>
    </w:pPr>
    <w:r>
      <w:fldChar w:fldCharType="begin"/>
    </w:r>
    <w:r>
      <w:rPr>
        <w:rStyle w:val="14"/>
      </w:rPr>
      <w:instrText xml:space="preserve"> PAGE </w:instrText>
    </w:r>
    <w:r>
      <w:fldChar w:fldCharType="separate"/>
    </w:r>
    <w:r>
      <w:rPr>
        <w:rStyle w:val="14"/>
      </w:rPr>
      <w:t>35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6119" w:y="1"/>
      <w:rPr>
        <w:rStyle w:val="14"/>
        <w:sz w:val="21"/>
        <w:szCs w:val="21"/>
      </w:rPr>
    </w:pPr>
    <w:r>
      <w:rPr>
        <w:rFonts w:hint="eastAsia" w:ascii="宋体" w:hAnsi="宋体" w:cs="宋体"/>
        <w:sz w:val="21"/>
        <w:szCs w:val="21"/>
      </w:rPr>
      <w:fldChar w:fldCharType="begin"/>
    </w:r>
    <w:r>
      <w:rPr>
        <w:rStyle w:val="14"/>
        <w:rFonts w:hint="eastAsia" w:ascii="宋体" w:hAnsi="宋体" w:cs="宋体"/>
        <w:sz w:val="21"/>
        <w:szCs w:val="21"/>
      </w:rPr>
      <w:instrText xml:space="preserve">PAGE  </w:instrText>
    </w:r>
    <w:r>
      <w:rPr>
        <w:rFonts w:hint="eastAsia" w:ascii="宋体" w:hAnsi="宋体" w:cs="宋体"/>
        <w:sz w:val="21"/>
        <w:szCs w:val="21"/>
      </w:rPr>
      <w:fldChar w:fldCharType="separate"/>
    </w:r>
    <w:r>
      <w:rPr>
        <w:rStyle w:val="14"/>
        <w:rFonts w:ascii="宋体" w:hAnsi="宋体" w:cs="宋体"/>
        <w:sz w:val="21"/>
        <w:szCs w:val="21"/>
      </w:rPr>
      <w:t>20</w:t>
    </w:r>
    <w:r>
      <w:rPr>
        <w:rFonts w:hint="eastAsia" w:ascii="宋体" w:hAnsi="宋体" w:cs="宋体"/>
        <w:sz w:val="21"/>
        <w:szCs w:val="21"/>
      </w:rPr>
      <w:fldChar w:fldCharType="end"/>
    </w:r>
  </w:p>
  <w:p>
    <w:pPr>
      <w:pStyle w:val="6"/>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rPr>
        <w:rFonts w:hint="eastAsia" w:ascii="宋体" w:hAnsi="宋体" w:cs="宋体"/>
      </w:rPr>
      <w:fldChar w:fldCharType="begin"/>
    </w:r>
    <w:r>
      <w:rPr>
        <w:rStyle w:val="14"/>
        <w:rFonts w:hint="eastAsia" w:ascii="宋体" w:hAnsi="宋体" w:cs="宋体"/>
        <w:sz w:val="18"/>
      </w:rPr>
      <w:instrText xml:space="preserve">PAGE  </w:instrText>
    </w:r>
    <w:r>
      <w:rPr>
        <w:rFonts w:hint="eastAsia" w:ascii="宋体" w:hAnsi="宋体" w:cs="宋体"/>
      </w:rPr>
      <w:fldChar w:fldCharType="separate"/>
    </w:r>
    <w:r>
      <w:rPr>
        <w:rStyle w:val="14"/>
        <w:rFonts w:ascii="宋体" w:hAnsi="宋体" w:cs="宋体"/>
        <w:sz w:val="18"/>
      </w:rPr>
      <w:t>47</w:t>
    </w:r>
    <w:r>
      <w:rPr>
        <w:rFonts w:hint="eastAsia" w:ascii="宋体" w:hAnsi="宋体" w:cs="宋体"/>
      </w:rPr>
      <w:fldChar w:fldCharType="end"/>
    </w:r>
  </w:p>
  <w:p>
    <w:pPr>
      <w:pStyle w:val="6"/>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Fonts w:hint="eastAsia"/>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eastAsia"/>
        <w:sz w:val="16"/>
        <w:szCs w:val="16"/>
      </w:rPr>
    </w:pPr>
    <w:r>
      <w:rPr>
        <w:rFonts w:hint="eastAsia" w:ascii="宋体" w:hAnsi="宋体"/>
        <w:color w:val="000000"/>
        <w:szCs w:val="21"/>
      </w:rPr>
      <w:t xml:space="preserve"> </w:t>
    </w:r>
    <w:r>
      <w:rPr>
        <w:rFonts w:hint="eastAsia"/>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eastAsia" w:ascii="宋体" w:hAnsi="宋体"/>
        <w:color w:val="000000"/>
        <w:szCs w:val="21"/>
      </w:rPr>
    </w:pPr>
    <w:r>
      <w:rPr>
        <w:rFonts w:hint="eastAsia" w:ascii="宋体" w:hAnsi="宋体"/>
        <w:color w:val="000000"/>
        <w:szCs w:val="21"/>
      </w:rPr>
      <w:t xml:space="preserve"> </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C106B9"/>
    <w:multiLevelType w:val="singleLevel"/>
    <w:tmpl w:val="F4C106B9"/>
    <w:lvl w:ilvl="0" w:tentative="0">
      <w:start w:val="1"/>
      <w:numFmt w:val="decimal"/>
      <w:suff w:val="nothing"/>
      <w:lvlText w:val="%1、"/>
      <w:lvlJc w:val="left"/>
    </w:lvl>
  </w:abstractNum>
  <w:abstractNum w:abstractNumId="1">
    <w:nsid w:val="29D621EF"/>
    <w:multiLevelType w:val="multilevel"/>
    <w:tmpl w:val="29D621EF"/>
    <w:lvl w:ilvl="0" w:tentative="0">
      <w:start w:val="1"/>
      <w:numFmt w:val="decimal"/>
      <w:lvlText w:val="（%1）"/>
      <w:lvlJc w:val="left"/>
      <w:pPr>
        <w:tabs>
          <w:tab w:val="left" w:pos="1200"/>
        </w:tabs>
        <w:ind w:left="1200" w:hanging="720"/>
      </w:pPr>
      <w:rPr>
        <w:rFonts w:hint="eastAsia"/>
        <w:b w:val="0"/>
        <w:lang w:val="en-US"/>
      </w:rPr>
    </w:lvl>
    <w:lvl w:ilvl="1" w:tentative="0">
      <w:start w:val="1"/>
      <w:numFmt w:val="decimal"/>
      <w:lvlText w:val="%2．"/>
      <w:lvlJc w:val="left"/>
      <w:pPr>
        <w:tabs>
          <w:tab w:val="left" w:pos="1260"/>
        </w:tabs>
        <w:ind w:left="1260" w:hanging="360"/>
      </w:pPr>
      <w:rPr>
        <w:rFonts w:hint="eastAsia"/>
      </w:rPr>
    </w:lvl>
    <w:lvl w:ilvl="2" w:tentative="0">
      <w:start w:val="1"/>
      <w:numFmt w:val="decimal"/>
      <w:lvlText w:val="%3、"/>
      <w:lvlJc w:val="left"/>
      <w:pPr>
        <w:tabs>
          <w:tab w:val="left" w:pos="1680"/>
        </w:tabs>
        <w:ind w:left="1680" w:hanging="360"/>
      </w:pPr>
      <w:rPr>
        <w:rFonts w:hint="default"/>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4E1E15CA"/>
    <w:multiLevelType w:val="multilevel"/>
    <w:tmpl w:val="4E1E15CA"/>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C6BD99F"/>
    <w:multiLevelType w:val="singleLevel"/>
    <w:tmpl w:val="6C6BD99F"/>
    <w:lvl w:ilvl="0" w:tentative="0">
      <w:start w:val="1"/>
      <w:numFmt w:val="decimal"/>
      <w:lvlText w:val="(%1)"/>
      <w:lvlJc w:val="left"/>
      <w:pPr>
        <w:tabs>
          <w:tab w:val="left" w:pos="312"/>
        </w:tabs>
      </w:pPr>
    </w:lvl>
  </w:abstractNum>
  <w:abstractNum w:abstractNumId="4">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0B7F3F"/>
    <w:rsid w:val="0BA64BD0"/>
    <w:rsid w:val="3D0B7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Body Text Indent"/>
    <w:basedOn w:val="1"/>
    <w:qFormat/>
    <w:uiPriority w:val="0"/>
    <w:pPr>
      <w:spacing w:line="480" w:lineRule="exact"/>
      <w:ind w:firstLine="560" w:firstLineChars="200"/>
    </w:pPr>
    <w:rPr>
      <w:rFonts w:eastAsia="宋体"/>
      <w:sz w:val="28"/>
    </w:rPr>
  </w:style>
  <w:style w:type="paragraph" w:styleId="5">
    <w:name w:val="Plain Text"/>
    <w:basedOn w:val="1"/>
    <w:qFormat/>
    <w:uiPriority w:val="0"/>
    <w:rPr>
      <w:rFonts w:ascii="宋体" w:hAnsi="Courier New" w:eastAsia="宋体" w:cs="Courier New"/>
      <w:szCs w:val="21"/>
    </w:rPr>
  </w:style>
  <w:style w:type="paragraph" w:styleId="6">
    <w:name w:val="footer"/>
    <w:basedOn w:val="1"/>
    <w:qFormat/>
    <w:uiPriority w:val="0"/>
    <w:pPr>
      <w:tabs>
        <w:tab w:val="center" w:pos="4153"/>
        <w:tab w:val="right" w:pos="8306"/>
      </w:tabs>
      <w:snapToGrid w:val="0"/>
      <w:jc w:val="left"/>
    </w:pPr>
    <w:rPr>
      <w:rFonts w:eastAsia="宋体"/>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8">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 w:val="24"/>
      <w:szCs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qFormat/>
    <w:uiPriority w:val="0"/>
  </w:style>
  <w:style w:type="paragraph" w:styleId="15">
    <w:name w:val="List Paragraph"/>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Body Text Indent"/>
    <w:basedOn w:val="1"/>
    <w:qFormat/>
    <w:uiPriority w:val="0"/>
    <w:pPr>
      <w:spacing w:after="120"/>
      <w:ind w:left="420" w:leftChars="200"/>
    </w:pPr>
  </w:style>
  <w:style w:type="character" w:customStyle="1" w:styleId="18">
    <w:name w:val="标题 1 Char Char"/>
    <w:qFormat/>
    <w:uiPriority w:val="0"/>
    <w:rPr>
      <w:rFonts w:ascii="Arial" w:hAnsi="Arial" w:eastAsia="宋体"/>
      <w:b/>
      <w:spacing w:val="-2"/>
      <w:kern w:val="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13221</Words>
  <Characters>14707</Characters>
  <Lines>0</Lines>
  <Paragraphs>0</Paragraphs>
  <TotalTime>46</TotalTime>
  <ScaleCrop>false</ScaleCrop>
  <LinksUpToDate>false</LinksUpToDate>
  <CharactersWithSpaces>16937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2022-03-28T16:06:00Z</dcterms:created>
  <dc:creator>牛应昆</dc:creator>
  <cp:lastModifiedBy>牛应昆</cp:lastModifiedBy>
  <dcterms:modified xsi:type="dcterms:W3CDTF">2022-04-07T09:55:13Z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3ED094D7ADC6408FA3ECADB12D3A4EA6</vt:lpwstr>
  </property>
</Properties>
</file>